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Csökmő Nagyközség Önkormányzata Képviselő-testületének 16/2013. (XI. 27.) önkormányzati rendelete</w:t>
      </w:r>
    </w:p>
    <w:p w:rsid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a helyi iparűzési adóról</w:t>
      </w:r>
    </w:p>
    <w:p w:rsidR="00E95399" w:rsidRPr="00E95399" w:rsidRDefault="00E95399" w:rsidP="00E9539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módosításokkal egységes szerkezetben</w:t>
      </w:r>
      <w:r>
        <w:rPr>
          <w:rFonts w:ascii="Times New Roman" w:hAnsi="Times New Roman" w:cs="Times New Roman"/>
          <w:b/>
          <w:bCs/>
        </w:rPr>
        <w:t xml:space="preserve"> -</w:t>
      </w: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u w:val="single"/>
        </w:rPr>
      </w:pPr>
      <w:r w:rsidRPr="00E95399">
        <w:rPr>
          <w:rFonts w:ascii="Times New Roman" w:hAnsi="Times New Roman" w:cs="Times New Roman"/>
          <w:u w:val="single"/>
        </w:rPr>
        <w:t>Hatályos: 2023. 01. 01</w:t>
      </w:r>
      <w:r w:rsidRPr="00E95399">
        <w:rPr>
          <w:rFonts w:ascii="Times New Roman" w:hAnsi="Times New Roman" w:cs="Times New Roman"/>
          <w:u w:val="single"/>
        </w:rPr>
        <w:t>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 xml:space="preserve">Csökmő Nagyközség Önkormányzata Képviselő-testülete Magyarország Alaptörvényének 32. cikk (1) bekezdés a.) pontjában, Magyarország helyi önkormányzatairól szóló 2011. évi CLXXXIX. törvény 42. § 1. pontjában, valamint a helyi adókról szóló 1990. évi C. tv. (továbbiakban: </w:t>
      </w:r>
      <w:proofErr w:type="spellStart"/>
      <w:r w:rsidRPr="00E95399">
        <w:rPr>
          <w:rFonts w:ascii="Times New Roman" w:hAnsi="Times New Roman" w:cs="Times New Roman"/>
        </w:rPr>
        <w:t>Htv</w:t>
      </w:r>
      <w:proofErr w:type="spellEnd"/>
      <w:r w:rsidRPr="00E95399">
        <w:rPr>
          <w:rFonts w:ascii="Times New Roman" w:hAnsi="Times New Roman" w:cs="Times New Roman"/>
        </w:rPr>
        <w:t>.) 1. § (1) bekezdésében kapott felhatalmazás alapján az iparűzési adóról a következőket rendeli el: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1. §</w:t>
      </w:r>
      <w:r w:rsidRPr="00E95399">
        <w:rPr>
          <w:rStyle w:val="Lbjegyzet-hivatkozs"/>
          <w:rFonts w:ascii="Times New Roman" w:hAnsi="Times New Roman" w:cs="Times New Roman"/>
          <w:b/>
          <w:bCs/>
        </w:rPr>
        <w:footnoteReference w:id="1"/>
      </w:r>
      <w:r w:rsidRPr="00E95399">
        <w:rPr>
          <w:rFonts w:ascii="Times New Roman" w:hAnsi="Times New Roman" w:cs="Times New Roman"/>
          <w:b/>
          <w:bCs/>
        </w:rPr>
        <w:t xml:space="preserve"> [Adókötelezettség]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>Adóköteles az önkormányzat illetékességi területén végzett vállalkozási tevékenység (a továbbiakban: iparűzési tevékenység).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2. § [Az adó mértéke]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>(1)</w:t>
      </w:r>
      <w:r>
        <w:rPr>
          <w:rStyle w:val="Lbjegyzet-hivatkozs"/>
          <w:rFonts w:ascii="Times New Roman" w:hAnsi="Times New Roman" w:cs="Times New Roman"/>
        </w:rPr>
        <w:footnoteReference w:id="2"/>
      </w:r>
      <w:r w:rsidRPr="00E95399">
        <w:rPr>
          <w:rFonts w:ascii="Times New Roman" w:hAnsi="Times New Roman" w:cs="Times New Roman"/>
        </w:rPr>
        <w:t xml:space="preserve"> Iparűzési tevékenység esetén az adó mértéke az adóalap 2 %-a.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>(2)</w:t>
      </w:r>
      <w:r>
        <w:rPr>
          <w:rStyle w:val="Lbjegyzet-hivatkozs"/>
          <w:rFonts w:ascii="Times New Roman" w:hAnsi="Times New Roman" w:cs="Times New Roman"/>
        </w:rPr>
        <w:footnoteReference w:id="3"/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 xml:space="preserve">3. § </w:t>
      </w:r>
      <w:proofErr w:type="gramStart"/>
      <w:r w:rsidRPr="00E95399">
        <w:rPr>
          <w:rFonts w:ascii="Times New Roman" w:hAnsi="Times New Roman" w:cs="Times New Roman"/>
          <w:b/>
          <w:bCs/>
        </w:rPr>
        <w:t>[ Adómentesség</w:t>
      </w:r>
      <w:proofErr w:type="gramEnd"/>
      <w:r w:rsidRPr="00E95399">
        <w:rPr>
          <w:rFonts w:ascii="Times New Roman" w:hAnsi="Times New Roman" w:cs="Times New Roman"/>
          <w:b/>
          <w:bCs/>
        </w:rPr>
        <w:t>, adókedvezmény]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 xml:space="preserve">A képviselő testület a </w:t>
      </w:r>
      <w:proofErr w:type="spellStart"/>
      <w:r w:rsidRPr="00E95399">
        <w:rPr>
          <w:rFonts w:ascii="Times New Roman" w:hAnsi="Times New Roman" w:cs="Times New Roman"/>
        </w:rPr>
        <w:t>Htv</w:t>
      </w:r>
      <w:proofErr w:type="spellEnd"/>
      <w:r w:rsidRPr="00E95399">
        <w:rPr>
          <w:rFonts w:ascii="Times New Roman" w:hAnsi="Times New Roman" w:cs="Times New Roman"/>
        </w:rPr>
        <w:t>. 39/C. § alapján adómentességet, adókedvezményt nem állapít meg.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>4. §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4"/>
      </w:r>
      <w:r w:rsidRPr="00E95399">
        <w:rPr>
          <w:rFonts w:ascii="Times New Roman" w:hAnsi="Times New Roman" w:cs="Times New Roman"/>
          <w:b/>
          <w:bCs/>
        </w:rPr>
        <w:t xml:space="preserve"> [Az adó megfizetése]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  <w:b/>
          <w:bCs/>
        </w:rPr>
      </w:pPr>
    </w:p>
    <w:p w:rsidR="00E95399" w:rsidRPr="00E95399" w:rsidRDefault="00E95399" w:rsidP="00E95399">
      <w:pPr>
        <w:jc w:val="center"/>
        <w:rPr>
          <w:rFonts w:ascii="Times New Roman" w:hAnsi="Times New Roman" w:cs="Times New Roman"/>
          <w:b/>
          <w:bCs/>
        </w:rPr>
      </w:pPr>
      <w:r w:rsidRPr="00E95399">
        <w:rPr>
          <w:rFonts w:ascii="Times New Roman" w:hAnsi="Times New Roman" w:cs="Times New Roman"/>
          <w:b/>
          <w:bCs/>
        </w:rPr>
        <w:t xml:space="preserve">5. § </w:t>
      </w:r>
      <w:proofErr w:type="gramStart"/>
      <w:r w:rsidRPr="00E95399">
        <w:rPr>
          <w:rFonts w:ascii="Times New Roman" w:hAnsi="Times New Roman" w:cs="Times New Roman"/>
          <w:b/>
          <w:bCs/>
        </w:rPr>
        <w:t>[ Záró</w:t>
      </w:r>
      <w:proofErr w:type="gramEnd"/>
      <w:r w:rsidRPr="00E95399">
        <w:rPr>
          <w:rFonts w:ascii="Times New Roman" w:hAnsi="Times New Roman" w:cs="Times New Roman"/>
          <w:b/>
          <w:bCs/>
        </w:rPr>
        <w:t xml:space="preserve"> rendelkezések]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>(1) Ez a rendelet 2014. január 1-jén lép hatályba.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p w:rsidR="007953AC" w:rsidRDefault="00E95399" w:rsidP="00E95399">
      <w:pPr>
        <w:jc w:val="both"/>
        <w:rPr>
          <w:rFonts w:ascii="Times New Roman" w:hAnsi="Times New Roman" w:cs="Times New Roman"/>
        </w:rPr>
      </w:pPr>
      <w:r w:rsidRPr="00E95399">
        <w:rPr>
          <w:rFonts w:ascii="Times New Roman" w:hAnsi="Times New Roman" w:cs="Times New Roman"/>
        </w:rPr>
        <w:t xml:space="preserve">(2) Egyidejűleg hatályát veszti a helyi iparűzési adóról szóló 2/1995. (II. 15.) </w:t>
      </w:r>
      <w:proofErr w:type="spellStart"/>
      <w:r w:rsidRPr="00E95399">
        <w:rPr>
          <w:rFonts w:ascii="Times New Roman" w:hAnsi="Times New Roman" w:cs="Times New Roman"/>
        </w:rPr>
        <w:t>Ör</w:t>
      </w:r>
      <w:proofErr w:type="spellEnd"/>
      <w:r w:rsidRPr="00E95399">
        <w:rPr>
          <w:rFonts w:ascii="Times New Roman" w:hAnsi="Times New Roman" w:cs="Times New Roman"/>
        </w:rPr>
        <w:t xml:space="preserve">., 17/2004. (XII. 17.) </w:t>
      </w:r>
      <w:proofErr w:type="spellStart"/>
      <w:r w:rsidRPr="00E95399">
        <w:rPr>
          <w:rFonts w:ascii="Times New Roman" w:hAnsi="Times New Roman" w:cs="Times New Roman"/>
        </w:rPr>
        <w:t>Ör</w:t>
      </w:r>
      <w:proofErr w:type="spellEnd"/>
      <w:r w:rsidRPr="00E95399">
        <w:rPr>
          <w:rFonts w:ascii="Times New Roman" w:hAnsi="Times New Roman" w:cs="Times New Roman"/>
        </w:rPr>
        <w:t xml:space="preserve">., a 17/2009. (XII. 22.) </w:t>
      </w:r>
      <w:proofErr w:type="spellStart"/>
      <w:r w:rsidRPr="00E95399">
        <w:rPr>
          <w:rFonts w:ascii="Times New Roman" w:hAnsi="Times New Roman" w:cs="Times New Roman"/>
        </w:rPr>
        <w:t>Ör</w:t>
      </w:r>
      <w:proofErr w:type="spellEnd"/>
      <w:r w:rsidRPr="00E95399">
        <w:rPr>
          <w:rFonts w:ascii="Times New Roman" w:hAnsi="Times New Roman" w:cs="Times New Roman"/>
        </w:rPr>
        <w:t xml:space="preserve">. és a 15/2010. (XII. </w:t>
      </w:r>
      <w:proofErr w:type="gramStart"/>
      <w:r w:rsidRPr="00E95399">
        <w:rPr>
          <w:rFonts w:ascii="Times New Roman" w:hAnsi="Times New Roman" w:cs="Times New Roman"/>
        </w:rPr>
        <w:t>22.)</w:t>
      </w:r>
      <w:proofErr w:type="spellStart"/>
      <w:r w:rsidRPr="00E95399">
        <w:rPr>
          <w:rFonts w:ascii="Times New Roman" w:hAnsi="Times New Roman" w:cs="Times New Roman"/>
        </w:rPr>
        <w:t>Ör</w:t>
      </w:r>
      <w:proofErr w:type="spellEnd"/>
      <w:proofErr w:type="gramEnd"/>
      <w:r w:rsidRPr="00E95399">
        <w:rPr>
          <w:rFonts w:ascii="Times New Roman" w:hAnsi="Times New Roman" w:cs="Times New Roman"/>
        </w:rPr>
        <w:t>. számú rendelet hatályát veszti.</w:t>
      </w:r>
    </w:p>
    <w:p w:rsidR="00E95399" w:rsidRPr="00E95399" w:rsidRDefault="00E95399" w:rsidP="00E95399">
      <w:pPr>
        <w:jc w:val="both"/>
        <w:rPr>
          <w:rFonts w:ascii="Times New Roman" w:hAnsi="Times New Roman" w:cs="Times New Roman"/>
        </w:rPr>
      </w:pPr>
    </w:p>
    <w:sectPr w:rsidR="00E95399" w:rsidRPr="00E95399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678" w:rsidRDefault="00D15678" w:rsidP="00E95399">
      <w:pPr>
        <w:spacing w:after="0" w:line="240" w:lineRule="auto"/>
      </w:pPr>
      <w:r>
        <w:separator/>
      </w:r>
    </w:p>
  </w:endnote>
  <w:endnote w:type="continuationSeparator" w:id="0">
    <w:p w:rsidR="00D15678" w:rsidRDefault="00D15678" w:rsidP="00E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678" w:rsidRDefault="00D15678" w:rsidP="00E95399">
      <w:pPr>
        <w:spacing w:after="0" w:line="240" w:lineRule="auto"/>
      </w:pPr>
      <w:r>
        <w:separator/>
      </w:r>
    </w:p>
  </w:footnote>
  <w:footnote w:type="continuationSeparator" w:id="0">
    <w:p w:rsidR="00D15678" w:rsidRDefault="00D15678" w:rsidP="00E95399">
      <w:pPr>
        <w:spacing w:after="0" w:line="240" w:lineRule="auto"/>
      </w:pPr>
      <w:r>
        <w:continuationSeparator/>
      </w:r>
    </w:p>
  </w:footnote>
  <w:footnote w:id="1">
    <w:p w:rsidR="00E95399" w:rsidRDefault="00E95399" w:rsidP="00E95399">
      <w:pPr>
        <w:pStyle w:val="Lbjegyzetszveg"/>
        <w:jc w:val="both"/>
      </w:pPr>
      <w:r w:rsidRPr="00E95399">
        <w:rPr>
          <w:rStyle w:val="Lbjegyzet-hivatkozs"/>
        </w:rPr>
        <w:footnoteRef/>
      </w:r>
      <w:r w:rsidRPr="00E95399">
        <w:t xml:space="preserve"> </w:t>
      </w:r>
      <w:r w:rsidRPr="00E95399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Módosította: a 19/2020. (XII.14.) önkormányzati rendelet 1.§-a. Hatályos:</w:t>
      </w:r>
      <w:r w:rsidRPr="00E95399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</w:t>
      </w:r>
      <w:r w:rsidRPr="00E95399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2021.</w:t>
      </w:r>
      <w:r w:rsidRPr="00E95399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</w:t>
      </w:r>
      <w:r w:rsidRPr="00E95399"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január 1. napjától.</w:t>
      </w:r>
    </w:p>
  </w:footnote>
  <w:footnote w:id="2">
    <w:p w:rsidR="00E95399" w:rsidRDefault="00E95399" w:rsidP="00E9539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Módosította: a 19/2020. (XII.14.) önkormányzati rendelet 2.§-a. Hatályos: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2021.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január 1. napjától. A 2. § (1) bekezdése a Csökmő Nagyközség Önkormányzata Képviselő-testületének 9/2022. (X. 27.) önkormányzati rendelete 1. §-</w:t>
      </w:r>
      <w:proofErr w:type="spellStart"/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ával</w:t>
      </w:r>
      <w:proofErr w:type="spellEnd"/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megállapított szöveg.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 xml:space="preserve"> Hatályos: 2023. január 1. napjától.</w:t>
      </w:r>
    </w:p>
  </w:footnote>
  <w:footnote w:id="3">
    <w:p w:rsidR="00E95399" w:rsidRDefault="00E95399" w:rsidP="00E9539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Hatályon kívül helyezte: a 19/2020. (XII.14.) önkormányzati rendelet 3. §-a. Hatályos:2021. január 1. napjától.</w:t>
      </w:r>
    </w:p>
  </w:footnote>
  <w:footnote w:id="4">
    <w:p w:rsidR="00E95399" w:rsidRDefault="00E95399" w:rsidP="00E9539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Open Sans" w:hAnsi="Open Sans" w:cs="Open Sans"/>
          <w:color w:val="333E55"/>
          <w:sz w:val="18"/>
          <w:szCs w:val="18"/>
          <w:shd w:val="clear" w:color="auto" w:fill="FFFFAA"/>
        </w:rPr>
        <w:t>A 4. §-t a Csökmő Nagyközség Önkormányzata Képviselő-testületének 9/2022. (X. 27.) önkormányzati rendelete 2. §-a hatályon kívül helyezte.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7045"/>
    <w:multiLevelType w:val="hybridMultilevel"/>
    <w:tmpl w:val="663EE670"/>
    <w:lvl w:ilvl="0" w:tplc="3FC837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9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9"/>
    <w:rsid w:val="0028529F"/>
    <w:rsid w:val="007953AC"/>
    <w:rsid w:val="00D15678"/>
    <w:rsid w:val="00D16F6C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399E"/>
  <w15:chartTrackingRefBased/>
  <w15:docId w15:val="{8B1479C6-1B27-454C-8C07-EC2A7C41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53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53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53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9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81E7-70ED-4006-BDF0-FAAD5D4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1</cp:revision>
  <dcterms:created xsi:type="dcterms:W3CDTF">2022-11-17T14:17:00Z</dcterms:created>
  <dcterms:modified xsi:type="dcterms:W3CDTF">2022-11-17T14:25:00Z</dcterms:modified>
</cp:coreProperties>
</file>