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AF476" w14:textId="510FDDD1" w:rsidR="00E17216" w:rsidRPr="00E17216" w:rsidRDefault="00E17216" w:rsidP="00E17216">
      <w:pPr>
        <w:jc w:val="center"/>
        <w:rPr>
          <w:b/>
          <w:bCs/>
          <w:sz w:val="28"/>
          <w:szCs w:val="28"/>
          <w:u w:val="single"/>
        </w:rPr>
      </w:pPr>
      <w:r w:rsidRPr="00E17216">
        <w:rPr>
          <w:b/>
          <w:bCs/>
          <w:sz w:val="28"/>
          <w:szCs w:val="28"/>
          <w:u w:val="single"/>
        </w:rPr>
        <w:t>Felettes, felügyeleti, törvényességi ellenőrzést gyakorló szerv</w:t>
      </w:r>
      <w:r w:rsidR="00B32B03">
        <w:rPr>
          <w:b/>
          <w:bCs/>
          <w:sz w:val="28"/>
          <w:szCs w:val="28"/>
          <w:u w:val="single"/>
        </w:rPr>
        <w:t>ek</w:t>
      </w:r>
    </w:p>
    <w:p w14:paraId="1B7CB459" w14:textId="40A1C717" w:rsidR="00E17216" w:rsidRDefault="00E17216">
      <w:r>
        <w:t xml:space="preserve"> </w:t>
      </w:r>
    </w:p>
    <w:p w14:paraId="268301E5" w14:textId="7F08690C" w:rsidR="00E17216" w:rsidRDefault="00E17216">
      <w: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F0E78" w14:paraId="64A07447" w14:textId="77777777" w:rsidTr="00E17216">
        <w:tc>
          <w:tcPr>
            <w:tcW w:w="9060" w:type="dxa"/>
          </w:tcPr>
          <w:p w14:paraId="7A99AF6A" w14:textId="77777777" w:rsidR="000F0E78" w:rsidRDefault="000F0E78" w:rsidP="000F0E78">
            <w:pPr>
              <w:jc w:val="both"/>
              <w:rPr>
                <w:b/>
                <w:bCs/>
                <w:u w:val="single"/>
              </w:rPr>
            </w:pPr>
            <w:r w:rsidRPr="00E17216">
              <w:rPr>
                <w:b/>
                <w:bCs/>
                <w:u w:val="single"/>
              </w:rPr>
              <w:t>HAJDÚ-BIHAR MEGYEI KORMÁNYHIVATAL</w:t>
            </w:r>
          </w:p>
          <w:p w14:paraId="74EB7DB9" w14:textId="77777777" w:rsidR="000F0E78" w:rsidRDefault="000F0E78" w:rsidP="000F0E78">
            <w:pPr>
              <w:jc w:val="both"/>
            </w:pPr>
            <w:r>
              <w:t xml:space="preserve">Székhely: 4024 Debrecen, Piac u. 54. </w:t>
            </w:r>
          </w:p>
          <w:p w14:paraId="09432B1B" w14:textId="77777777" w:rsidR="000F0E78" w:rsidRDefault="000F0E78" w:rsidP="000F0E78">
            <w:pPr>
              <w:jc w:val="both"/>
            </w:pPr>
            <w:r>
              <w:t>Postacím: 4002 Debrecen Pf. 83.</w:t>
            </w:r>
          </w:p>
          <w:p w14:paraId="70D958E3" w14:textId="77777777" w:rsidR="000F0E78" w:rsidRDefault="000F0E78" w:rsidP="000F0E78">
            <w:pPr>
              <w:jc w:val="both"/>
            </w:pPr>
            <w:r>
              <w:t xml:space="preserve">E-mail: </w:t>
            </w:r>
            <w:hyperlink r:id="rId4" w:history="1">
              <w:r w:rsidRPr="00212DEC">
                <w:rPr>
                  <w:rStyle w:val="Hiperhivatkozs"/>
                </w:rPr>
                <w:t>hivatal@hajdu.gov.hu</w:t>
              </w:r>
            </w:hyperlink>
          </w:p>
          <w:p w14:paraId="5D33F180" w14:textId="77777777" w:rsidR="000F0E78" w:rsidRDefault="000F0E78" w:rsidP="000F0E78">
            <w:pPr>
              <w:jc w:val="both"/>
            </w:pPr>
            <w:r>
              <w:t xml:space="preserve">Telefon: +36 (52) 504-100 Telefax: +36 (52) 504-105 </w:t>
            </w:r>
          </w:p>
          <w:p w14:paraId="2CC4B137" w14:textId="77777777" w:rsidR="000F0E78" w:rsidRDefault="000F0E78" w:rsidP="000F0E78">
            <w:pPr>
              <w:jc w:val="both"/>
            </w:pPr>
            <w:r>
              <w:t xml:space="preserve">Honlap: </w:t>
            </w:r>
            <w:hyperlink r:id="rId5" w:history="1">
              <w:r w:rsidRPr="00212DEC">
                <w:rPr>
                  <w:rStyle w:val="Hiperhivatkozs"/>
                </w:rPr>
                <w:t>www.kormanyhivatal.hu/hu/hajdu-bihar</w:t>
              </w:r>
            </w:hyperlink>
          </w:p>
          <w:p w14:paraId="7EDC4DC5" w14:textId="77777777" w:rsidR="000F0E78" w:rsidRPr="00E17216" w:rsidRDefault="000F0E78" w:rsidP="00E17216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E17216" w14:paraId="3E97BFC7" w14:textId="77777777" w:rsidTr="00E17216">
        <w:tc>
          <w:tcPr>
            <w:tcW w:w="9060" w:type="dxa"/>
          </w:tcPr>
          <w:p w14:paraId="195FA223" w14:textId="77777777" w:rsidR="00E17216" w:rsidRPr="00E17216" w:rsidRDefault="00E17216" w:rsidP="00E17216">
            <w:pPr>
              <w:jc w:val="both"/>
              <w:rPr>
                <w:b/>
                <w:bCs/>
                <w:u w:val="single"/>
              </w:rPr>
            </w:pPr>
            <w:r w:rsidRPr="00E17216">
              <w:rPr>
                <w:b/>
                <w:bCs/>
                <w:u w:val="single"/>
              </w:rPr>
              <w:t xml:space="preserve">BELÜGYMINISZTÉRIUM </w:t>
            </w:r>
          </w:p>
          <w:p w14:paraId="04DBD7F5" w14:textId="77777777" w:rsidR="00E17216" w:rsidRDefault="00E17216" w:rsidP="00E17216">
            <w:pPr>
              <w:jc w:val="both"/>
            </w:pPr>
            <w:r>
              <w:t xml:space="preserve">Székhely: 1051 Budapest, József Attila u. 2-4. </w:t>
            </w:r>
          </w:p>
          <w:p w14:paraId="00F8912C" w14:textId="77777777" w:rsidR="00E17216" w:rsidRDefault="00E17216" w:rsidP="00E17216">
            <w:pPr>
              <w:jc w:val="both"/>
            </w:pPr>
            <w:r>
              <w:t xml:space="preserve">Postacím: 1093 Budapest, Pf.: 314. </w:t>
            </w:r>
          </w:p>
          <w:p w14:paraId="5AE5FD2E" w14:textId="77777777" w:rsidR="00E17216" w:rsidRDefault="00E17216" w:rsidP="00E17216">
            <w:pPr>
              <w:jc w:val="both"/>
            </w:pPr>
            <w:r>
              <w:t xml:space="preserve">Telefon: +36-1-441-1000 Faxszám: +36-1-441-1437 </w:t>
            </w:r>
          </w:p>
          <w:p w14:paraId="48F46ACE" w14:textId="77777777" w:rsidR="00E17216" w:rsidRDefault="00E17216" w:rsidP="00E17216">
            <w:pPr>
              <w:jc w:val="both"/>
            </w:pPr>
            <w:r>
              <w:t xml:space="preserve">Honlap: </w:t>
            </w:r>
            <w:hyperlink r:id="rId6" w:history="1">
              <w:r w:rsidRPr="00212DEC">
                <w:rPr>
                  <w:rStyle w:val="Hiperhivatkozs"/>
                </w:rPr>
                <w:t>www.kormany.hu/hu/belugyminiszterium</w:t>
              </w:r>
            </w:hyperlink>
          </w:p>
          <w:p w14:paraId="29F88875" w14:textId="4C43327B" w:rsidR="00E17216" w:rsidRDefault="00E17216" w:rsidP="00E17216">
            <w:pPr>
              <w:jc w:val="both"/>
            </w:pPr>
          </w:p>
        </w:tc>
      </w:tr>
      <w:tr w:rsidR="000F0E78" w14:paraId="4049A9BB" w14:textId="77777777" w:rsidTr="00E17216">
        <w:tc>
          <w:tcPr>
            <w:tcW w:w="9060" w:type="dxa"/>
          </w:tcPr>
          <w:p w14:paraId="176F72E7" w14:textId="77777777" w:rsidR="000F0E78" w:rsidRDefault="000F0E78" w:rsidP="000F0E78">
            <w:pPr>
              <w:jc w:val="both"/>
            </w:pPr>
            <w:r w:rsidRPr="00E17216">
              <w:rPr>
                <w:b/>
                <w:bCs/>
                <w:u w:val="single"/>
              </w:rPr>
              <w:t>IGAZSÁGÜGYI MINISZTÉRIUM</w:t>
            </w:r>
            <w:r>
              <w:t xml:space="preserve"> </w:t>
            </w:r>
          </w:p>
          <w:p w14:paraId="2997C702" w14:textId="77777777" w:rsidR="000F0E78" w:rsidRDefault="000F0E78" w:rsidP="000F0E78">
            <w:pPr>
              <w:jc w:val="both"/>
            </w:pPr>
            <w:r>
              <w:t>Székhely: 1055 Budapest, V. Kossuth Lajos tér 4.</w:t>
            </w:r>
          </w:p>
          <w:p w14:paraId="3EBA6F51" w14:textId="77777777" w:rsidR="000F0E78" w:rsidRDefault="000F0E78" w:rsidP="000F0E78">
            <w:pPr>
              <w:jc w:val="both"/>
            </w:pPr>
            <w:r>
              <w:t>Postacím: 1357 Budapest, Pf. 2.</w:t>
            </w:r>
          </w:p>
          <w:p w14:paraId="114D5D3B" w14:textId="77777777" w:rsidR="000F0E78" w:rsidRDefault="000F0E78" w:rsidP="000F0E78">
            <w:pPr>
              <w:jc w:val="both"/>
            </w:pPr>
            <w:r>
              <w:t>Telefon: +36 (1) 795-1000</w:t>
            </w:r>
          </w:p>
          <w:p w14:paraId="5FFE5C00" w14:textId="77777777" w:rsidR="000F0E78" w:rsidRDefault="000F0E78" w:rsidP="000F0E78">
            <w:pPr>
              <w:jc w:val="both"/>
            </w:pPr>
            <w:r>
              <w:t xml:space="preserve">Honlap: </w:t>
            </w:r>
            <w:hyperlink r:id="rId7" w:history="1">
              <w:r w:rsidRPr="00212DEC">
                <w:rPr>
                  <w:rStyle w:val="Hiperhivatkozs"/>
                </w:rPr>
                <w:t>www.kormany.hu/hu/igazsagugyi-miniszterium</w:t>
              </w:r>
            </w:hyperlink>
          </w:p>
          <w:p w14:paraId="7BA9E881" w14:textId="77777777" w:rsidR="000F0E78" w:rsidRPr="00E17216" w:rsidRDefault="000F0E78" w:rsidP="00E17216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E17216" w14:paraId="7E451161" w14:textId="77777777" w:rsidTr="00E17216">
        <w:tc>
          <w:tcPr>
            <w:tcW w:w="9060" w:type="dxa"/>
          </w:tcPr>
          <w:p w14:paraId="5B98FB87" w14:textId="77777777" w:rsidR="00E17216" w:rsidRPr="00E17216" w:rsidRDefault="00E17216" w:rsidP="00E17216">
            <w:pPr>
              <w:jc w:val="both"/>
              <w:rPr>
                <w:b/>
                <w:bCs/>
                <w:u w:val="single"/>
              </w:rPr>
            </w:pPr>
            <w:r w:rsidRPr="00E17216">
              <w:rPr>
                <w:b/>
                <w:bCs/>
                <w:u w:val="single"/>
              </w:rPr>
              <w:t>ALKOTMÁNYBÍRÓSÁG</w:t>
            </w:r>
          </w:p>
          <w:p w14:paraId="16F6617B" w14:textId="77777777" w:rsidR="00E17216" w:rsidRDefault="00E17216" w:rsidP="00E17216">
            <w:pPr>
              <w:jc w:val="both"/>
            </w:pPr>
            <w:r>
              <w:t xml:space="preserve">Székhely: 1015 Budapest, </w:t>
            </w:r>
            <w:proofErr w:type="spellStart"/>
            <w:r>
              <w:t>Donáti</w:t>
            </w:r>
            <w:proofErr w:type="spellEnd"/>
            <w:r>
              <w:t xml:space="preserve"> u. 35-45.</w:t>
            </w:r>
          </w:p>
          <w:p w14:paraId="050673B2" w14:textId="095CF8DF" w:rsidR="00E17216" w:rsidRDefault="00E17216" w:rsidP="00E17216">
            <w:pPr>
              <w:jc w:val="both"/>
            </w:pPr>
            <w:r>
              <w:t xml:space="preserve">Postacím: 1525 Budapest, Pf.:773. </w:t>
            </w:r>
          </w:p>
          <w:p w14:paraId="63911621" w14:textId="77777777" w:rsidR="00E17216" w:rsidRDefault="00E17216" w:rsidP="00E17216">
            <w:pPr>
              <w:jc w:val="both"/>
            </w:pPr>
            <w:r>
              <w:t xml:space="preserve">Telefon: +36 (1) 488-3100 Faxszám: +36 (1) 212-1170 </w:t>
            </w:r>
          </w:p>
          <w:p w14:paraId="500ADF1B" w14:textId="77777777" w:rsidR="00E17216" w:rsidRDefault="00E17216" w:rsidP="00E17216">
            <w:pPr>
              <w:jc w:val="both"/>
            </w:pPr>
            <w:r>
              <w:t xml:space="preserve">Honlap: </w:t>
            </w:r>
            <w:hyperlink r:id="rId8" w:history="1">
              <w:r w:rsidRPr="00212DEC">
                <w:rPr>
                  <w:rStyle w:val="Hiperhivatkozs"/>
                </w:rPr>
                <w:t>www.alkotmanybirosag.hu</w:t>
              </w:r>
            </w:hyperlink>
            <w:r>
              <w:t xml:space="preserve"> </w:t>
            </w:r>
          </w:p>
          <w:p w14:paraId="5EA515E0" w14:textId="77777777" w:rsidR="00E17216" w:rsidRDefault="00E17216" w:rsidP="00E17216">
            <w:pPr>
              <w:jc w:val="both"/>
            </w:pPr>
          </w:p>
        </w:tc>
      </w:tr>
      <w:tr w:rsidR="00E17216" w14:paraId="5D134996" w14:textId="77777777" w:rsidTr="00E17216">
        <w:tc>
          <w:tcPr>
            <w:tcW w:w="9060" w:type="dxa"/>
          </w:tcPr>
          <w:p w14:paraId="170629D1" w14:textId="77777777" w:rsidR="00E17216" w:rsidRPr="00E17216" w:rsidRDefault="00E17216" w:rsidP="00E17216">
            <w:pPr>
              <w:jc w:val="both"/>
              <w:rPr>
                <w:u w:val="single"/>
              </w:rPr>
            </w:pPr>
            <w:r w:rsidRPr="00E17216">
              <w:rPr>
                <w:b/>
                <w:bCs/>
                <w:u w:val="single"/>
              </w:rPr>
              <w:t>ALAPVETŐ JOGOK BIZTOSÁNAK HIVATALA</w:t>
            </w:r>
            <w:r w:rsidRPr="00E17216">
              <w:rPr>
                <w:u w:val="single"/>
              </w:rPr>
              <w:t xml:space="preserve"> </w:t>
            </w:r>
          </w:p>
          <w:p w14:paraId="627EFDF5" w14:textId="77777777" w:rsidR="00E17216" w:rsidRDefault="00E17216" w:rsidP="00E17216">
            <w:pPr>
              <w:jc w:val="both"/>
            </w:pPr>
            <w:r>
              <w:t xml:space="preserve">Székhely: 1051 Budapest, Nádor u. 22. </w:t>
            </w:r>
          </w:p>
          <w:p w14:paraId="3CE18156" w14:textId="77777777" w:rsidR="00E17216" w:rsidRDefault="00E17216" w:rsidP="00E17216">
            <w:pPr>
              <w:jc w:val="both"/>
            </w:pPr>
            <w:r>
              <w:t xml:space="preserve">Postacím: 1387 Budapest Pf.: 40 </w:t>
            </w:r>
          </w:p>
          <w:p w14:paraId="322B9836" w14:textId="77777777" w:rsidR="00E17216" w:rsidRDefault="00E17216" w:rsidP="00E17216">
            <w:pPr>
              <w:jc w:val="both"/>
            </w:pPr>
            <w:r>
              <w:t xml:space="preserve">Telefon: +36 (1) 475-7100 Faxszám: +36 (1) 269-1615 </w:t>
            </w:r>
          </w:p>
          <w:p w14:paraId="4D7B0C89" w14:textId="77777777" w:rsidR="00E17216" w:rsidRDefault="00E17216" w:rsidP="00E17216">
            <w:pPr>
              <w:jc w:val="both"/>
            </w:pPr>
            <w:r>
              <w:t xml:space="preserve">Honlap: </w:t>
            </w:r>
            <w:hyperlink r:id="rId9" w:history="1">
              <w:r w:rsidRPr="00212DEC">
                <w:rPr>
                  <w:rStyle w:val="Hiperhivatkozs"/>
                </w:rPr>
                <w:t>www.ajbh.hu</w:t>
              </w:r>
            </w:hyperlink>
          </w:p>
          <w:p w14:paraId="3AB8C2BB" w14:textId="77777777" w:rsidR="00E17216" w:rsidRDefault="00E17216" w:rsidP="00E17216">
            <w:pPr>
              <w:jc w:val="both"/>
            </w:pPr>
          </w:p>
        </w:tc>
      </w:tr>
    </w:tbl>
    <w:p w14:paraId="624630A1" w14:textId="16F740F0" w:rsidR="00E17216" w:rsidRDefault="00E17216"/>
    <w:p w14:paraId="09ED9B3A" w14:textId="77777777" w:rsidR="00E17216" w:rsidRDefault="00E17216"/>
    <w:sectPr w:rsidR="00E17216" w:rsidSect="00D16F6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16"/>
    <w:rsid w:val="000F0E78"/>
    <w:rsid w:val="0028529F"/>
    <w:rsid w:val="006428D2"/>
    <w:rsid w:val="00B32B03"/>
    <w:rsid w:val="00D16F6C"/>
    <w:rsid w:val="00E1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39E7"/>
  <w15:chartTrackingRefBased/>
  <w15:docId w15:val="{E4E4A492-8B00-4657-88F3-9D0AB46A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1721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17216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E17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kotmanybirosag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ormany.hu/hu/igazsagugyi-miniszteriu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rmany.hu/hu/belugyminiszteriu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ormanyhivatal.hu/hu/hajdu-bihar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hivatal@hajdu.gov.hu" TargetMode="External"/><Relationship Id="rId9" Type="http://schemas.openxmlformats.org/officeDocument/2006/relationships/hyperlink" Target="http://www.ajb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2020-09-09T08:18:00Z</dcterms:created>
  <dcterms:modified xsi:type="dcterms:W3CDTF">2020-09-09T08:26:00Z</dcterms:modified>
</cp:coreProperties>
</file>