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0C" w:rsidRPr="0075300C" w:rsidRDefault="0075300C" w:rsidP="0075300C">
      <w:pPr>
        <w:spacing w:after="80"/>
        <w:jc w:val="center"/>
        <w:rPr>
          <w:rFonts w:ascii="Times" w:hAnsi="Times" w:cs="Times"/>
          <w:b/>
          <w:bCs/>
          <w:color w:val="000000"/>
          <w:sz w:val="26"/>
          <w:szCs w:val="26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6"/>
          <w:szCs w:val="26"/>
          <w:lang w:eastAsia="hu-HU"/>
        </w:rPr>
        <w:t xml:space="preserve">Csökmő Nagyközség Önkormányzata Képviselő-testületének </w:t>
      </w:r>
    </w:p>
    <w:p w:rsidR="0075300C" w:rsidRPr="0075300C" w:rsidRDefault="0075300C" w:rsidP="0075300C">
      <w:pPr>
        <w:spacing w:after="80"/>
        <w:jc w:val="center"/>
        <w:rPr>
          <w:rFonts w:ascii="Times" w:hAnsi="Times" w:cs="Times"/>
          <w:b/>
          <w:bCs/>
          <w:color w:val="000000"/>
          <w:sz w:val="26"/>
          <w:szCs w:val="26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6"/>
          <w:szCs w:val="26"/>
          <w:lang w:eastAsia="hu-HU"/>
        </w:rPr>
        <w:t>10</w:t>
      </w:r>
      <w:r w:rsidRPr="0075300C">
        <w:rPr>
          <w:rFonts w:ascii="Times" w:hAnsi="Times" w:cs="Times"/>
          <w:b/>
          <w:bCs/>
          <w:color w:val="000000"/>
          <w:sz w:val="26"/>
          <w:szCs w:val="26"/>
          <w:lang w:eastAsia="hu-HU"/>
        </w:rPr>
        <w:t>/2019.</w:t>
      </w:r>
      <w:r w:rsidRPr="0075300C">
        <w:rPr>
          <w:rFonts w:ascii="Times" w:hAnsi="Times" w:cs="Times"/>
          <w:b/>
          <w:bCs/>
          <w:color w:val="000000"/>
          <w:sz w:val="26"/>
          <w:szCs w:val="26"/>
          <w:lang w:eastAsia="hu-HU"/>
        </w:rPr>
        <w:t xml:space="preserve"> </w:t>
      </w:r>
      <w:r w:rsidRPr="0075300C">
        <w:rPr>
          <w:rFonts w:ascii="Times" w:hAnsi="Times" w:cs="Times"/>
          <w:b/>
          <w:bCs/>
          <w:color w:val="000000"/>
          <w:sz w:val="26"/>
          <w:szCs w:val="26"/>
          <w:lang w:eastAsia="hu-HU"/>
        </w:rPr>
        <w:t>(XI.25.) Önkormányzati rendelete</w:t>
      </w:r>
    </w:p>
    <w:p w:rsidR="0075300C" w:rsidRPr="0075300C" w:rsidRDefault="0075300C" w:rsidP="0075300C">
      <w:pPr>
        <w:jc w:val="center"/>
        <w:rPr>
          <w:rFonts w:ascii="Times" w:hAnsi="Times" w:cs="Times"/>
          <w:b/>
          <w:bCs/>
          <w:color w:val="000000"/>
          <w:sz w:val="26"/>
          <w:szCs w:val="26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6"/>
          <w:szCs w:val="26"/>
          <w:lang w:eastAsia="hu-HU"/>
        </w:rPr>
        <w:t>az Önkormányzat Szervezeti és Működési Szabályzatáról</w:t>
      </w:r>
    </w:p>
    <w:p w:rsidR="0075300C" w:rsidRPr="0075300C" w:rsidRDefault="0075300C" w:rsidP="0075300C">
      <w:pPr>
        <w:rPr>
          <w:sz w:val="24"/>
          <w:szCs w:val="24"/>
          <w:lang w:eastAsia="hu-HU"/>
        </w:rPr>
      </w:pPr>
    </w:p>
    <w:p w:rsidR="0075300C" w:rsidRPr="0075300C" w:rsidRDefault="0075300C" w:rsidP="0075300C">
      <w:pPr>
        <w:spacing w:before="100" w:beforeAutospacing="1" w:after="100" w:afterAutospacing="1"/>
        <w:ind w:left="36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I. FEJEZET</w:t>
      </w:r>
    </w:p>
    <w:p w:rsidR="0075300C" w:rsidRPr="0075300C" w:rsidRDefault="0075300C" w:rsidP="0075300C">
      <w:pPr>
        <w:spacing w:after="20"/>
        <w:ind w:left="1080"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BEVEZETŐ RÉSZ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Csökmő Nagyközség Önkormányzat Képviselő-testülete az Alaptörvény 32 cikk (2) bekezdésében meghatározott eredeti jogalkotói hatáskörében, az Alaptörvény 32. </w:t>
      </w:r>
      <w:proofErr w:type="gram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cikk  (</w:t>
      </w:r>
      <w:proofErr w:type="gram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1) bekezdés d) pontjában meghatározott feladatkörében eljárva a  következőket rendeli el: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before="100" w:beforeAutospacing="1" w:after="100" w:afterAutospacing="1"/>
        <w:ind w:left="72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II. FEJEZET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ÁLTALÁNOS RENDELKEZÉSEK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Hivatalos megnevezések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Az önkormányzat hivatalos megnevezése: Csökmő Nagyközség Önkormányzata (a továbbiakban: önkormányzat), székhelye: 4145, Csökmő, Kossuth u. 109.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Az önkormányzat képviselő-testületének elnevezése: Csökmő Nagyközség Önkormányzata Képviselő-testülete, székhelye: 4145. Csökmő, Kossuth u.109.          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Az önkormányzat működési területe: Csökmő nagyközség közigazgatási területe.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(4) Az önkormányzat hivatalos honlapjának címe:</w:t>
      </w:r>
      <w:hyperlink r:id="rId5" w:history="1">
        <w:r w:rsidRPr="0075300C">
          <w:rPr>
            <w:rFonts w:ascii="Times" w:hAnsi="Times" w:cs="Times"/>
            <w:color w:val="0000FF"/>
            <w:sz w:val="24"/>
            <w:szCs w:val="24"/>
            <w:u w:val="single"/>
            <w:lang w:eastAsia="hu-HU"/>
          </w:rPr>
          <w:t>www.csokmo.hu</w:t>
        </w:r>
      </w:hyperlink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(5) Az önkormányzat jogi személy.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(6) Az önkormányzati feladatokat a képviselő-testület és szervei: 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a polgármester,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a képviselő-testület pénzügyi bizottsága, 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 a polgármesteri hivatal,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d) a jegyző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e) a társulás látják el.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lastRenderedPageBreak/>
        <w:t xml:space="preserve">Az önkormányzat jelképei 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540" w:firstLine="18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 2. §</w:t>
      </w:r>
    </w:p>
    <w:p w:rsidR="0075300C" w:rsidRPr="0075300C" w:rsidRDefault="0075300C" w:rsidP="0075300C">
      <w:pPr>
        <w:spacing w:after="20"/>
        <w:ind w:left="354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Csökmő Nagyközség Önkormányzatának jelképei: a címer és a zászló.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Az önkormányzat jelképeinek leírása és azok használatának rendje külön önkormányzati rendeletben kerül szabályozásra.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III. FEJEZET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FELADATOK ÉS HATÁSKÖRÖK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Az önkormányzat feladatai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sz w:val="24"/>
          <w:szCs w:val="24"/>
        </w:rPr>
      </w:pPr>
      <w:r w:rsidRPr="0075300C">
        <w:rPr>
          <w:sz w:val="24"/>
          <w:szCs w:val="24"/>
        </w:rPr>
        <w:t xml:space="preserve">(1) Az önkormányzat ellátja a Magyarország helyi önkormányzatairól szóló 2011. évi CLXXXIX. törvény (a továbbiakban: </w:t>
      </w:r>
      <w:proofErr w:type="spellStart"/>
      <w:r w:rsidRPr="0075300C">
        <w:rPr>
          <w:sz w:val="24"/>
          <w:szCs w:val="24"/>
        </w:rPr>
        <w:t>Mötv</w:t>
      </w:r>
      <w:proofErr w:type="spellEnd"/>
      <w:r w:rsidRPr="0075300C">
        <w:rPr>
          <w:sz w:val="24"/>
          <w:szCs w:val="24"/>
        </w:rPr>
        <w:t xml:space="preserve">.) valamint az ágazati törvények szerinti kötelezően előírt, továbbá az önként vállalt feladat- és hatásköröket. 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Az önkormányzat a feladatait önállóan, megállapodás alapján vagy társulásban látja el.</w:t>
      </w:r>
    </w:p>
    <w:p w:rsidR="0075300C" w:rsidRPr="0075300C" w:rsidRDefault="0075300C" w:rsidP="0075300C">
      <w:pPr>
        <w:spacing w:after="20"/>
        <w:jc w:val="both"/>
        <w:rPr>
          <w:sz w:val="24"/>
          <w:szCs w:val="24"/>
        </w:rPr>
      </w:pPr>
    </w:p>
    <w:p w:rsidR="0075300C" w:rsidRPr="0075300C" w:rsidRDefault="0075300C" w:rsidP="0075300C">
      <w:pPr>
        <w:spacing w:after="20"/>
        <w:jc w:val="both"/>
        <w:rPr>
          <w:sz w:val="24"/>
          <w:szCs w:val="24"/>
        </w:rPr>
      </w:pPr>
      <w:r w:rsidRPr="0075300C">
        <w:rPr>
          <w:sz w:val="24"/>
          <w:szCs w:val="24"/>
        </w:rPr>
        <w:t>(3) Az önkormányzat alaptevékenységének kormányzati funkciók szerinti besorolását a 1. számú melléklet tartalmazza.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sz w:val="24"/>
          <w:szCs w:val="24"/>
        </w:rPr>
      </w:pPr>
    </w:p>
    <w:p w:rsidR="0075300C" w:rsidRPr="0075300C" w:rsidRDefault="0075300C" w:rsidP="0075300C">
      <w:pPr>
        <w:spacing w:after="20"/>
        <w:jc w:val="center"/>
        <w:rPr>
          <w:b/>
          <w:bCs/>
          <w:sz w:val="24"/>
          <w:szCs w:val="24"/>
        </w:rPr>
      </w:pPr>
      <w:r w:rsidRPr="0075300C">
        <w:rPr>
          <w:b/>
          <w:bCs/>
          <w:sz w:val="24"/>
          <w:szCs w:val="24"/>
        </w:rPr>
        <w:t>4. §</w:t>
      </w:r>
    </w:p>
    <w:p w:rsidR="0075300C" w:rsidRPr="0075300C" w:rsidRDefault="0075300C" w:rsidP="0075300C">
      <w:pPr>
        <w:spacing w:after="20"/>
        <w:jc w:val="center"/>
        <w:rPr>
          <w:b/>
          <w:bCs/>
          <w:sz w:val="24"/>
          <w:szCs w:val="24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Az önkormányzat önként vállalhatja közfeladat ellátását abban az esetben, ha: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az nem tartozik más szerv kizárólagos feladat- és hatáskörébe,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megvalósítása nem veszélyezteti a kötelezően előírt feladat- és hatáskörök ellátását,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ellátásához a szükséges feltételek fennállnak.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feladatok önkéntes vállalása előtt minden esetben előkészítő eljárást kell lefolytatni, melynek keretében külső szakértő közreműködése is igénybe vehető, ideiglenes bizottság is létrehozható.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Az előkészítő eljárás lefolytatásáról a polgármester gondoskodik.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(4) A közfeladat önkéntes felvállalását tartalmazó javaslatnak tartalmaznia kell a megvalósításhoz szükséges költségvetési forrásokat.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(5) Az önként vállalt feladatok tekintetében az éves költségvetésben, a gazdálkodást meghatározó pénzügyi tervben – a fedezet biztosításával egyidejűleg – kell állást foglalni.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5. §</w:t>
      </w:r>
    </w:p>
    <w:p w:rsidR="0075300C" w:rsidRPr="0075300C" w:rsidRDefault="0075300C" w:rsidP="0075300C">
      <w:pPr>
        <w:spacing w:after="2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Az önkormányzat a feladatkörében együttműködik és támogathatja a lakosság önszerveződő közösségeit, a településen élő nemzetiségek közösségeinek kulturális hagyományait, értékét.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képviselő-testület támogathat minden olyan tevékenységet, amely a település ellátó, szolgáltató, infrastrukturális felzárkóztatását segíti elő, különös figyelemmel a település műemlékvédelmi és művészeti értékeinek feltárására, megőrzésére. Ennek érdekében Helyi Értéktár Bizottságot hoz létre, és együttműködik a helyi civil szervezetekkel, a település értékeit szolgáló szervezetekkel, valamint a települési nemzetiségi önkormányzattal.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 6. §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képviselő-testület egyes hatásköreinek gyakorlását a polgármesterre ruházza át. Az átruházott hatáskör tovább nem ruházható. Az átruházott hatáskörök felsorolását</w:t>
      </w:r>
      <w:r w:rsidRPr="0075300C">
        <w:t xml:space="preserve"> </w:t>
      </w: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az 2. számú melléklet tartalmazza.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Az átruházott hatáskör gyakorlója az e körben tett intézkedéseiről, azok eredményeiről a következő munkaterv szerinti képviselő-testületi ülésen ad számot a képviselő-testületnek.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i/>
          <w:i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before="100" w:beforeAutospacing="1" w:after="100" w:afterAutospacing="1"/>
        <w:ind w:left="72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IV. FEJEZET</w:t>
      </w:r>
    </w:p>
    <w:p w:rsidR="0075300C" w:rsidRPr="0075300C" w:rsidRDefault="0075300C" w:rsidP="0075300C">
      <w:pPr>
        <w:spacing w:before="100" w:beforeAutospacing="1" w:after="100" w:afterAutospacing="1"/>
        <w:ind w:left="72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 xml:space="preserve"> A KÉPVISELŐ-TESTÜLET MŰKÖDÉSE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 A képviselő-testület és ülései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142" w:firstLine="18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 7. §</w:t>
      </w:r>
    </w:p>
    <w:p w:rsidR="0075300C" w:rsidRPr="0075300C" w:rsidRDefault="0075300C" w:rsidP="0075300C">
      <w:pPr>
        <w:spacing w:after="20"/>
        <w:ind w:left="142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képviselő-testület tagjainak száma a polgármesterrel együtt 7 fő.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képviselő-testület tagjainak névjegyzékét ezen rendelet 1. számú függeléke tartalmazza.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 képviselő-testület évente legalább hat ülést tart.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(4) A képviselő-testület alakuló, munkaterv szerinti (rendes) és rendkívüli ülést, valamint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közmeghallgatást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tart.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Default="0075300C" w:rsidP="0075300C">
      <w:pPr>
        <w:spacing w:after="20"/>
        <w:ind w:left="72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Default="0075300C" w:rsidP="0075300C">
      <w:pPr>
        <w:spacing w:after="20"/>
        <w:ind w:left="72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Default="0075300C" w:rsidP="0075300C">
      <w:pPr>
        <w:spacing w:after="20"/>
        <w:ind w:left="72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72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72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72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lastRenderedPageBreak/>
        <w:t>     Munkaterv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8. §</w:t>
      </w: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képviselő-testület működésének alapja a munkaterv, mely éves időszakra készül.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következő évre vonatkozó munkaterv tervezetét a polgármester terjeszti elő jóváhagyás végett a képviselő-testület elé december 31. napjáig.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 munkaterv összeállításához javaslatot kell kérni:</w:t>
      </w:r>
    </w:p>
    <w:p w:rsidR="0075300C" w:rsidRPr="0075300C" w:rsidRDefault="0075300C" w:rsidP="0075300C">
      <w:pPr>
        <w:spacing w:after="20"/>
        <w:ind w:left="18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a képviselő-testület tagjaitól,</w:t>
      </w:r>
    </w:p>
    <w:p w:rsidR="0075300C" w:rsidRPr="0075300C" w:rsidRDefault="0075300C" w:rsidP="0075300C">
      <w:pPr>
        <w:spacing w:after="20"/>
        <w:ind w:left="18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a jegyzőtől.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(4) A munkaterv főbb tartalmi elemei:</w:t>
      </w:r>
    </w:p>
    <w:p w:rsidR="0075300C" w:rsidRPr="0075300C" w:rsidRDefault="0075300C" w:rsidP="0075300C">
      <w:pPr>
        <w:spacing w:after="20"/>
        <w:ind w:left="18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a) a képviselő-testületi ülések,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közmeghallgatás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tervezett időpontjai, napirendjei,</w:t>
      </w:r>
    </w:p>
    <w:p w:rsidR="0075300C" w:rsidRPr="0075300C" w:rsidRDefault="0075300C" w:rsidP="0075300C">
      <w:pPr>
        <w:spacing w:after="20"/>
        <w:ind w:left="18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a napirend előterjesztőjének megnevezése.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(5) A képviselő-testület felhatalmazza a polgármestert, hogy indokolt esetben a munkatervben foglalt napirendektől – a képviselő-testület tagjainak legkésőbb a testületi ülés keretében történő tájékoztatása és indokolás adása mellett eltérhet.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(6) A képviselő-testület mindenkori munkatervét e rendelet 2. számú függeléke tartalmazza.</w:t>
      </w:r>
    </w:p>
    <w:p w:rsidR="0075300C" w:rsidRPr="0075300C" w:rsidRDefault="0075300C" w:rsidP="0075300C">
      <w:pPr>
        <w:spacing w:after="20"/>
        <w:ind w:left="72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Alakuló ülés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9. §</w:t>
      </w: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 Az alakuló ülést a választás eredményének jogerőssé válását követő 15 napon belül össze kell hívni.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Az alakuló ülést a polgármester hívja össze és vezeti.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Az alakuló ülésen a polgármester és a települési képviselők esküt tesznek.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(4) Az alakuló ülés napirendje:</w:t>
      </w:r>
    </w:p>
    <w:p w:rsidR="0075300C" w:rsidRPr="0075300C" w:rsidRDefault="0075300C" w:rsidP="0075300C">
      <w:pPr>
        <w:spacing w:after="20"/>
        <w:ind w:left="1440"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a választás eredményének ismertetése a választási bizottság elnöke által,</w:t>
      </w:r>
    </w:p>
    <w:p w:rsidR="0075300C" w:rsidRPr="0075300C" w:rsidRDefault="0075300C" w:rsidP="0075300C">
      <w:pPr>
        <w:spacing w:after="20"/>
        <w:ind w:left="1440"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polgármester illetményének, tiszteletdíjának megállapítása,</w:t>
      </w:r>
    </w:p>
    <w:p w:rsidR="0075300C" w:rsidRPr="0075300C" w:rsidRDefault="0075300C" w:rsidP="0075300C">
      <w:pPr>
        <w:spacing w:after="20"/>
        <w:ind w:left="1440"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alpolgármester választás, tiszteletdíjáról döntés,</w:t>
      </w:r>
    </w:p>
    <w:p w:rsidR="0075300C" w:rsidRPr="0075300C" w:rsidRDefault="0075300C" w:rsidP="0075300C">
      <w:pPr>
        <w:spacing w:after="20"/>
        <w:ind w:left="1440"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d) SZMSZ felülvizsgálata,</w:t>
      </w:r>
    </w:p>
    <w:p w:rsidR="0075300C" w:rsidRPr="0075300C" w:rsidRDefault="0075300C" w:rsidP="0075300C">
      <w:pPr>
        <w:spacing w:after="20"/>
        <w:ind w:left="1440"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e) bizottság megválasztása.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lastRenderedPageBreak/>
        <w:t>Rendes és rendkívüli ülés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                                                      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 10. §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képviselő-testület a munkaterv szerint rendes ülést tart.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képviselő-testület szükség esetén rendkívüli ülést tart, ha döntenie kell a hatáskörébe tartozó - határidős, költségvetést érintő, lakosságot érintő vagy egyéb rendkívüli - ügyben.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 Lakossági fórumok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 11. §</w:t>
      </w: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(1) A képviselő-testület évente legalább egy esetben testületi ülés keretében vagy önállóan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közmeghallgatást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tart.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(2) A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közmeghallgatás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alkalmával vagy írásban azt megelőzően az állampolgárok és a településen működő társadalmi szervezetek, civil szerveződések képviselői, egyesületek, közérdekű ügyben, helyi önkormányzati ügyben a képviselő-testülethez, az egyes települési képviselőköz, a polgármesterhez, alpolgármesterhez, a jegyzőhöz kérdéseket intézhetnek, illetőleg közérdekű javaslatokat tehetnek.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Az írásos kérdéseket, javaslatokat az ülés napját megelőző napig kell a polgármester részére eljuttatni.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(4)A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közmeghallgatás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napirendjéről, helyéről és idejéről a lakosságot a képviselő-testületi üléseknek megfelelően tájékoztatni kell.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(5) A képviselő-testület munkatervében határozza meg azokat az ügyeket, amelyek tárgyalása kapcsán a képviselő-testület kötelező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közmeghallgatást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irányoz elő.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(6) A képviselő-testület a lakosság, a társadalmi szervezetek közvetlen tájékoztatása és a fontosabb döntések előkészítésébe való bevonása céljából évente egy alkalommal falugyűlést, illetve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esetenként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(fontosabb döntései tárgykörében) lakossági fórumot (későbbiekben együtt: fórumot) tarthat.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(7) A fórum meghirdetésére és levezetésére a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közmeghallgatás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szabályait kell alkalmazni.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(8) A falugyűlés és az eseti jelleggel megtartott fórum olyan fórum, ahol az állampolgárok és a helyben érdekelt szervezetek képviselői közérdekű kérdést vethetnek fel, és javaslatot tehetnek. A fórumon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elhangzottakról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a jegyző, vagy az általa kijelölt hivatali dolgozó jegyzőkönyvet készít a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közmeghallgatás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jegyzőkönyvére meghatározott szabályok szerint.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lastRenderedPageBreak/>
        <w:t>Az ülés összehívása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12. §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Az ülést a polgármester hívja össze, akadályoztatása, távolléte esetén erről az alpolgármester gondoskodik. 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(2) A polgármesteri és az alpolgármesteri tisztség egyidejű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, illetőleg tartós akadályoztatásuk esetén a képviselő-testület ülését a Pénzügyi Bizottság elnöke hívja össze és vezeti.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Az ülés meghívóját és az előterjesztéseket a képviselőknek, a tanácskozási joggal meghívottaknak olyan időpontban kell megküldeni, hogy azok azt az ülés napja előtt legalább 5 nappal megkapják.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(4) Indokolt esetben az ülést megelőzően 5 napon belül is megküldhető és kiosztásra kerülhet halasztást nem tűrő előterjesztés. Az ülést megelőzően kiosztott előterjesztés megismeréséhez az ülés ideje alatt a polgármester köteles szünetet elrendelni.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(5) Rendkívüli ülést - halasztást nem tűrő, indokolt esetben - telefonon, szóban is össze lehet hívni az ülés időpontját megelőző 24 órán belül.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(6) A Képviselő-testület nyílt ülésének időpontjáról, helyéről és napirendjéről a hirdetőtáblákon és a honlapon keresztül a jegyző tájékoztatja a lakosságot.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(7) A meghívó tartalmazza:</w:t>
      </w:r>
    </w:p>
    <w:p w:rsidR="0075300C" w:rsidRPr="0075300C" w:rsidRDefault="0075300C" w:rsidP="0075300C">
      <w:pPr>
        <w:spacing w:after="20"/>
        <w:ind w:left="708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az ülés helyét kezdési időpontját, a javasolt napirendi pontokat és előterjesztőik nevét,</w:t>
      </w:r>
    </w:p>
    <w:p w:rsidR="0075300C" w:rsidRPr="0075300C" w:rsidRDefault="0075300C" w:rsidP="0075300C">
      <w:pPr>
        <w:spacing w:after="20"/>
        <w:ind w:left="708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mellékletként az írásbeli előterjesztések, rendelet-tervezet és határozati javaslat teljes szövegét,</w:t>
      </w:r>
    </w:p>
    <w:p w:rsidR="0075300C" w:rsidRPr="0075300C" w:rsidRDefault="0075300C" w:rsidP="0075300C">
      <w:pPr>
        <w:spacing w:after="20"/>
        <w:ind w:left="708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a napirendi pontok előterjesztőit.</w:t>
      </w:r>
    </w:p>
    <w:p w:rsidR="0075300C" w:rsidRPr="0075300C" w:rsidRDefault="0075300C" w:rsidP="0075300C">
      <w:pPr>
        <w:spacing w:after="20"/>
        <w:ind w:left="708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(8) Amennyiben a képviselő-testület – határozatképtelenség vagy határozathozatal hiánya miatt - két egymást követő alkalommal ugyanazon ügyben nem hozott döntést, a polgármester a szervezeti és működési szabályzatban meghatározott ügyben – a Mötv.42.§-ban meghatározott ügyek kivételével - döntést hozhat. A polgármester a képviselő-testületet a következő ülésen erről tájékoztatja.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(9) A polgármester a képviselő-testület utólagos tájékoztatása mellett - a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. 42. §-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meghatározott ügyek kivételével - dönthet a két ülés közötti időszakban felmerülő, halaszthatatlan, a képviselő-testület hatáskörébe tartozó alábbi önkormányzati ügyekben:</w:t>
      </w:r>
    </w:p>
    <w:p w:rsidR="0075300C" w:rsidRPr="0075300C" w:rsidRDefault="0075300C" w:rsidP="0075300C">
      <w:pPr>
        <w:spacing w:after="20"/>
        <w:ind w:left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közfoglalkoztatáshoz kapcsolódó pályázat benyújtása, nyilatkozat a szükséges önerő meglétéről,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önerőt nem igénylő pályázat benyújtásáról,</w:t>
      </w:r>
    </w:p>
    <w:p w:rsidR="0075300C" w:rsidRPr="0075300C" w:rsidRDefault="0075300C" w:rsidP="0075300C">
      <w:pPr>
        <w:spacing w:after="20"/>
        <w:ind w:left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 olyan halaszthatatlan ügyben, amelyben a döntés elmaradása az önkormányzatnak vagyoni hátrányt jelentene.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lastRenderedPageBreak/>
        <w:t>(10) A polgármester által felhasználható forrás értékhatárának meghatározása az önkormányzat költségvetési rendeletében kerül szabályozásra.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(11) Amennyiben a napirend érinti, a polgármester döntése alapján a képviselő-testületi ülésre meg kell hívni:</w:t>
      </w:r>
    </w:p>
    <w:p w:rsidR="0075300C" w:rsidRPr="0075300C" w:rsidRDefault="0075300C" w:rsidP="0075300C">
      <w:pPr>
        <w:spacing w:before="100" w:beforeAutospacing="1" w:after="100" w:afterAutospacing="1"/>
        <w:ind w:left="7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az önkormányzati feladatot ellátó szolgáltatókat, </w:t>
      </w:r>
    </w:p>
    <w:p w:rsidR="0075300C" w:rsidRPr="0075300C" w:rsidRDefault="0075300C" w:rsidP="0075300C">
      <w:pPr>
        <w:spacing w:before="100" w:beforeAutospacing="1" w:after="100" w:afterAutospacing="1"/>
        <w:ind w:left="7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a helyi egyházak képviselőit,</w:t>
      </w:r>
    </w:p>
    <w:p w:rsidR="0075300C" w:rsidRPr="0075300C" w:rsidRDefault="0075300C" w:rsidP="0075300C">
      <w:pPr>
        <w:spacing w:before="100" w:beforeAutospacing="1" w:after="100" w:afterAutospacing="1"/>
        <w:ind w:left="7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a helyi nemzetiségi önkormányzat elnökét,</w:t>
      </w:r>
    </w:p>
    <w:p w:rsidR="0075300C" w:rsidRPr="0075300C" w:rsidRDefault="0075300C" w:rsidP="0075300C">
      <w:pPr>
        <w:spacing w:before="100" w:beforeAutospacing="1" w:after="100" w:afterAutospacing="1"/>
        <w:ind w:left="7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d) a helyi önszerveződő közösség vezetőjét,</w:t>
      </w:r>
    </w:p>
    <w:p w:rsidR="0075300C" w:rsidRPr="0075300C" w:rsidRDefault="0075300C" w:rsidP="0075300C">
      <w:pPr>
        <w:spacing w:before="100" w:beforeAutospacing="1" w:after="100" w:afterAutospacing="1"/>
        <w:ind w:left="7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e) a napirend előadóját, annak felettesét, </w:t>
      </w:r>
    </w:p>
    <w:p w:rsidR="0075300C" w:rsidRPr="0075300C" w:rsidRDefault="0075300C" w:rsidP="0075300C">
      <w:pPr>
        <w:spacing w:before="100" w:beforeAutospacing="1" w:after="100" w:afterAutospacing="1"/>
        <w:ind w:left="720"/>
        <w:rPr>
          <w:rFonts w:ascii="Times" w:hAnsi="Times" w:cs="Times"/>
          <w:i/>
          <w:i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f) a hivatal</w:t>
      </w:r>
      <w:r w:rsidRPr="0075300C">
        <w:rPr>
          <w:rFonts w:ascii="Times" w:hAnsi="Times" w:cs="Times"/>
          <w:i/>
          <w:iCs/>
          <w:color w:val="000000"/>
          <w:sz w:val="24"/>
          <w:szCs w:val="24"/>
          <w:lang w:eastAsia="hu-HU"/>
        </w:rPr>
        <w:t xml:space="preserve"> </w:t>
      </w: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szakügyintézőit,</w:t>
      </w:r>
    </w:p>
    <w:p w:rsidR="0075300C" w:rsidRPr="0075300C" w:rsidRDefault="0075300C" w:rsidP="0075300C">
      <w:pPr>
        <w:spacing w:before="100" w:beforeAutospacing="1" w:after="100" w:afterAutospacing="1"/>
        <w:ind w:left="7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g) az önkormányzati intézmények vezetőit, </w:t>
      </w:r>
    </w:p>
    <w:p w:rsidR="0075300C" w:rsidRPr="0075300C" w:rsidRDefault="0075300C" w:rsidP="0075300C">
      <w:pPr>
        <w:spacing w:before="100" w:beforeAutospacing="1" w:after="100" w:afterAutospacing="1"/>
        <w:ind w:left="7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h) azt a személyt, akinek jelenléte a napirend tárgyalásához szüksége.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(12) Törvényességi észrevétel, alkotmánybírósági kezdeményezés esetén meg lehet hívni   a Hajdú-Bihar Megyei Kormányhivatal képviselőjét.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Az ülés nyilvánossága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13. §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képviselő-testület ülése nyilvános, amelyről hangfelvétel is készíthető.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képviselő-testület</w:t>
      </w:r>
    </w:p>
    <w:p w:rsidR="0075300C" w:rsidRPr="0075300C" w:rsidRDefault="0075300C" w:rsidP="0075300C">
      <w:pPr>
        <w:spacing w:after="20"/>
        <w:ind w:left="284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zárt ülést tart választás, kinevezés, felmentés, vezetői megbízatás adása, illetőleg visszavonása, fegyelmi eljárás megindítása, és állásfoglalást igénylő személyi ügy tárgyalásakor, amennyiben az érintett kéri; továbbá önkormányzati hatósági, összeférhetetlenségi és méltatlansági, kitüntetési ügy tárgyalásakor, fegyelmi büntetés kiszabása, valamint vagyonnyilatkozattal kapcsolatos eljárás tárgyalásakor,</w:t>
      </w:r>
    </w:p>
    <w:p w:rsidR="0075300C" w:rsidRPr="0075300C" w:rsidRDefault="0075300C" w:rsidP="0075300C">
      <w:pPr>
        <w:spacing w:after="20"/>
        <w:ind w:left="284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 b) zárt ülést rendelhet el a vagyonával való rendelkezés és az általa kiírt pályázat tárgyalásakor, feltételeinek meghatározásakor, ha a nyilvános tárgyalás az önkormányzat, vagy más érintett üzleti érdekét sértene.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 zárt ülésen a képviselő-testület tagjai, a jegyző, meghívása esetén a hivatal ügyintézője, az érintett és a szakértő vehet részt. Törvény vagy önkormányzati rendelet előírhatja, mely esetben kötelező az érintett meghívása.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lastRenderedPageBreak/>
        <w:t>                                                      Az ülés vezetése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       14. §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képviselő-testület ülését a polgármester vezeti.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polgármester akadályoztatása esetén az ülés vezetésére az ülés összehívására vonatkozó szabályokat kell alkalmazni.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 polgármester a testületi ülés vezetése során:</w:t>
      </w:r>
    </w:p>
    <w:p w:rsidR="0075300C" w:rsidRPr="0075300C" w:rsidRDefault="0075300C" w:rsidP="0075300C">
      <w:pPr>
        <w:spacing w:after="100" w:afterAutospacing="1"/>
        <w:ind w:left="36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megállapítja, hogy a képviselő-testület ülésének összehívása az SZMSZ-ben foglaltak szerint történt-e,</w:t>
      </w:r>
    </w:p>
    <w:p w:rsidR="0075300C" w:rsidRPr="0075300C" w:rsidRDefault="0075300C" w:rsidP="0075300C">
      <w:pPr>
        <w:spacing w:after="100" w:afterAutospacing="1"/>
        <w:ind w:left="36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megállapítja az ülés határozatképességét, az ülést megnyitja, </w:t>
      </w:r>
    </w:p>
    <w:p w:rsidR="0075300C" w:rsidRPr="0075300C" w:rsidRDefault="0075300C" w:rsidP="0075300C">
      <w:pPr>
        <w:spacing w:after="100" w:afterAutospacing="1"/>
        <w:ind w:left="36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előterjeszti az ülés napirendjét, amelyről a testület vita nélkül határoz egyszerű szótöbbséggel,</w:t>
      </w:r>
    </w:p>
    <w:p w:rsidR="0075300C" w:rsidRPr="0075300C" w:rsidRDefault="0075300C" w:rsidP="0075300C">
      <w:pPr>
        <w:spacing w:after="100" w:afterAutospacing="1"/>
        <w:ind w:left="36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d) munkaterv szerinti (rendes) ülésen tájékoztatást ad a lejárt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határidejű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önkormányzati döntések (rendeletek, határozatok) végrehajtásának állásáról, </w:t>
      </w:r>
    </w:p>
    <w:p w:rsidR="0075300C" w:rsidRPr="0075300C" w:rsidRDefault="0075300C" w:rsidP="0075300C">
      <w:pPr>
        <w:spacing w:after="100" w:afterAutospacing="1"/>
        <w:ind w:left="36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e) munkaterv szerinti (rendes) ülésen tájékoztatást ad az előző képviselő-testületi ülésen elhangzott bejelentések nyomán tett intézkedésekről,</w:t>
      </w:r>
    </w:p>
    <w:p w:rsidR="0075300C" w:rsidRPr="0075300C" w:rsidRDefault="0075300C" w:rsidP="0075300C">
      <w:pPr>
        <w:spacing w:after="100" w:afterAutospacing="1"/>
        <w:ind w:left="36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f) munkaterv szerinti (rendes) ülésen ismertetést ad a részére átruházott hatáskörben hozott döntésekről,</w:t>
      </w:r>
    </w:p>
    <w:p w:rsidR="0075300C" w:rsidRPr="0075300C" w:rsidRDefault="0075300C" w:rsidP="0075300C">
      <w:pPr>
        <w:spacing w:after="100" w:afterAutospacing="1"/>
        <w:ind w:left="36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g) figyelemmel kíséri az ülés határozatképességét,</w:t>
      </w:r>
    </w:p>
    <w:p w:rsidR="0075300C" w:rsidRPr="0075300C" w:rsidRDefault="0075300C" w:rsidP="0075300C">
      <w:pPr>
        <w:spacing w:after="100" w:afterAutospacing="1"/>
        <w:ind w:left="36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h) megállapítja a szavazás eredményét és ismerteti a döntést.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(4) Amennyiben az ülés ideje alatt a képviselő-testület tagjainak létszáma négy fő alá csökken, a polgármester szünetet rendel el, és megkísérli a határozatképesség helyreállítását.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(5) További határozatképtelenség esetén figyelemmel a tárgyalt napirendek fontosságára a   polgármester: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az ülést felfüggeszti,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vagy az ülést bezárja, újabb ülés összehívását kezdeményezi 8 napon belül,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az ülést bezárja, majd a hátralévő napirendek soron következő ülésen történő tárgyalását kezdeményezi.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Az előterjesztés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15. §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Előterjesztésnek minősül a munkatervbe felvett, a képviselő-testület által előzetesen javasolt rendelet – és határozattervezet, beszámoló és tájékoztató.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lastRenderedPageBreak/>
        <w:t>(2) A testületi ülésre az előterjesztés írásban vagy szóban kerül benyújtásra. Határozati javaslatot akkor is írásban kell benyújtani, ha az előterjesztésre szóban kerül sor.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Az írásbeli előterjesztést legkésőbb a képviselő-testületi ülést megelőzően legalább 10 nappal előbb kell a jegyzőhöz eljuttatni, aki megvizsgálja a döntés tervezet jogszerűségét, majd gondoskodik annak kézbesítéséről.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(4) Az előterjesztések formai és tartalmi követelményei,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                 a) a tárgy pontos megjelölése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                 b) a témakör ismételt napirendre kerülése esetén a korábbi döntés,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                 c) az előkészítés során felmerülő vélemények,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                 d) az előterjesztő nevét, beosztását,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                 e) a határozat javaslatot,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                 f) a végrehajtásért felelőst (felelősöket), 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                 g) a határidőt.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(5) A napirend elfogadása előtt a képviselő valamely kérdés napirendre tűzésére </w:t>
      </w:r>
      <w:r w:rsidRPr="0075300C">
        <w:rPr>
          <w:rFonts w:ascii="Times" w:hAnsi="Times" w:cs="Times"/>
          <w:i/>
          <w:iCs/>
          <w:color w:val="000000"/>
          <w:sz w:val="24"/>
          <w:szCs w:val="24"/>
          <w:lang w:eastAsia="hu-HU"/>
        </w:rPr>
        <w:t>sürgősségi indítvány</w:t>
      </w: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ként javaslatot tehet a polgármester felé. A sürgősségi indítvány napirendre tűzéséről a képviselő-testület a napirend elfogadása előtt külön határoz.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(6) A képviselő a szavazás megkezdéséig rendeletet tartalmazó előterjesztéshez írásban, határozatot tartalmazóhoz írásban, vagy szóban </w:t>
      </w:r>
      <w:r w:rsidRPr="0075300C">
        <w:rPr>
          <w:rFonts w:ascii="Times" w:hAnsi="Times" w:cs="Times"/>
          <w:i/>
          <w:iCs/>
          <w:color w:val="000000"/>
          <w:sz w:val="24"/>
          <w:szCs w:val="24"/>
          <w:lang w:eastAsia="hu-HU"/>
        </w:rPr>
        <w:t xml:space="preserve">módosító indítványt </w:t>
      </w: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tehet.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Interpelláció, kérdés</w:t>
      </w: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16. §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Interpelláció: olyan felszólalás, melynek tárgya szoros kapcsolatban áll az önkormányzat hatáskörének ellátásával, illetőleg az valamely – az önkormányzat irányítása alá tartozó – szervezet hatáskörébe tartozik.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Kérdés: az önkormányzati hatáskörbe tartozó szervezeti, működési, döntési, előkészítési jellegű felvetés vagy tudakozódás. 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 képviselő a képviselő-testület ülését megelőzően, vagy a napirendek lezárása után a</w:t>
      </w:r>
    </w:p>
    <w:p w:rsidR="0075300C" w:rsidRPr="0075300C" w:rsidRDefault="0075300C" w:rsidP="0075300C">
      <w:pPr>
        <w:spacing w:before="100" w:beforeAutospacing="1" w:after="100" w:afterAutospacing="1"/>
        <w:ind w:left="7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a polgármestertől,</w:t>
      </w:r>
    </w:p>
    <w:p w:rsidR="0075300C" w:rsidRPr="0075300C" w:rsidRDefault="0075300C" w:rsidP="0075300C">
      <w:pPr>
        <w:spacing w:before="100" w:beforeAutospacing="1" w:after="100" w:afterAutospacing="1"/>
        <w:ind w:left="7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az alpolgármestertől,</w:t>
      </w:r>
    </w:p>
    <w:p w:rsidR="0075300C" w:rsidRPr="0075300C" w:rsidRDefault="0075300C" w:rsidP="0075300C">
      <w:pPr>
        <w:spacing w:before="100" w:beforeAutospacing="1" w:after="100" w:afterAutospacing="1"/>
        <w:ind w:left="7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az önkormányzati bizottság elnökétől,</w:t>
      </w:r>
    </w:p>
    <w:p w:rsidR="0075300C" w:rsidRPr="0075300C" w:rsidRDefault="0075300C" w:rsidP="0075300C">
      <w:pPr>
        <w:spacing w:before="100" w:beforeAutospacing="1" w:after="100" w:afterAutospacing="1"/>
        <w:ind w:left="7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d) a jegyzőtől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önkormányzati ügyben felvilágosítást kérhet, interpellálhat, amelyre az ülésen – vagy legkésőbb 15 napon belül írásban érdemi választ kell adni.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lastRenderedPageBreak/>
        <w:t>(4) Ha az interpelláció benyújtására a képviselő-testület ülését megelőzően legalább 15 nappal sor került, úgy arra az ülésen kell érdemi választ adni.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(5) Ha az interpelláció benyújtására az ülésen kerül sor, arra a választ 15 napon belül kell megadni. A választ minden képviselő és a nem képviselő-testületi tag alpolgármester részére meg kell küldeni. Ennek elfogadásáról a képviselő-testület a következő ülésén dönt.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(6) A képviselő-testületi ülésen az interpellációra adott válasz elfogadásáról először az interpelláló nyilatkozik, majd vita nélkül a testület dönt. Ha a testület nem fogadja el a választ, annak vizsgálatát a polgármesterre vagy az ügy vizsgálatára létrehozott ideiglenes bizottságra bízza.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(7) Az interpelláció tárgyának érdemi vizsgálatába az interpelláló képviselőt is be kell vonni. A képviselő-testület vizsgálatot is elrendelhet; ezzel megbízhatja a polgármestert, az alpolgármestert vagy ez ügy vizsgálatára létrehozott ideiglenes bizottságot.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(8) A kérdésre a képviselő-testület ülésén köteles választ adni a megkérdezett. Válaszának elfogadásáról a képviselő-testület akkor határoz vita nélkül, ha a kérdező nem fogadta el a választ.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                          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A tanácskozás rendje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17. §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képviselő-testületi ülés akkor határozatképes, ha tagjai közül legalább 4 fő jelen van.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polgármester a napirendek sorrendjében minden előterjesztés felett külön – külön nyit vitát, melynek során: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            a) az előterjesztő, az előkészítő a kiküldésre került írásos napirendhez a vita előtt</w:t>
      </w:r>
    </w:p>
    <w:p w:rsidR="0075300C" w:rsidRPr="0075300C" w:rsidRDefault="0075300C" w:rsidP="0075300C">
      <w:pPr>
        <w:spacing w:after="20"/>
        <w:ind w:left="709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szóban kiegészítést tehet. Az előterjesztő az előterjesztést a vita megnyitásáig    </w:t>
      </w:r>
    </w:p>
    <w:p w:rsidR="0075300C" w:rsidRPr="0075300C" w:rsidRDefault="0075300C" w:rsidP="0075300C">
      <w:pPr>
        <w:spacing w:after="20"/>
        <w:ind w:left="709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módosíthatja, visszavonhatja, ill. a vita lezárásáig, átdolgozásra visszakérheti.</w:t>
      </w:r>
    </w:p>
    <w:p w:rsidR="0075300C" w:rsidRPr="0075300C" w:rsidRDefault="0075300C" w:rsidP="0075300C">
      <w:pPr>
        <w:spacing w:after="20"/>
        <w:ind w:left="709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az előterjesztőhöz a képviselő-testület tagjai, a tanácskozási joggal résztvevők    </w:t>
      </w:r>
    </w:p>
    <w:p w:rsidR="0075300C" w:rsidRPr="0075300C" w:rsidRDefault="0075300C" w:rsidP="0075300C">
      <w:pPr>
        <w:spacing w:after="20"/>
        <w:ind w:left="709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kérdéseket tehetnek fel, amelyre az előadó köteles rövid választ adni,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           c) az ülésen elsősorban a képviselőknek és a tanácskozási joggal meghívottaknak van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            felszólalási joguk.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 felszólalásokra a jelentkezés sorrendjében kerül sor.   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(4) A polgármester soron kívüli felszólalást is engedélyezhet.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(5) Az előterjesztő a javaslatot, illetve a települési képviselő a módosító javaslatát a vita bezárásáig megváltoztathatja, és a vita lezárását megelőzően azt vissza is vonhatja.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(6) A vita lezárása előtt a napirend előadója válaszol a hozzászólásokra.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lastRenderedPageBreak/>
        <w:t>(7) A polgármester a vitát akkor zárja le, ha a napirendhez további felszólaló nem jelentkezik, vagy a testület – egyszerű szótöbbséggel, a polgármester javaslatára – a vita folytatását szükségtelennek tartja.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(8) Az előterjesztő – valamint, ha a bizottság is részt vesz az előterjesztés előkészítésében, véleményezésében, annak elnöke, vagy a bizottság megbízottja - határozathozatal előtt szót kaphat.  A vita lezárása után a határozathozatal előtt a jegyzőnek szót kell adni, ha a javaslatok törvényességét illetően észrevételt kíván tenni.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(9) Közérdekű felvetés, kérdés a „Különfélék” napirend keretében kerül sorra. Ugyancsak e napirend keretében kerülnek megtárgyalásra az egyedi ügyek is.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(10) Az interpelláció benyújtására, megtárgyalására a napirendi pontok után kerül sor.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160" w:line="259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(11) Az ülésen a képviselők a hozzászólási szándékukat kézfelemeléssel jelzik, a hozzászólási jogot a polgármester adja meg, így egy időben csak egy személy rendelkezik hozzászólási joggal. Amennyiben a képviselő nem tartja be hozzászólási rendet, és hozzászólási jog nélkül szól hozzá, az ülés vezetője a képviselőt felhívja az érintett szabályok betartására.</w:t>
      </w:r>
    </w:p>
    <w:p w:rsidR="0075300C" w:rsidRPr="0075300C" w:rsidRDefault="0075300C" w:rsidP="0075300C">
      <w:pPr>
        <w:spacing w:after="20"/>
        <w:jc w:val="both"/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(12) A tanácskozás rendjének fenntartásáról a polgármester vagy az ülés vezetője gondoskodik. Ennek során:</w:t>
      </w:r>
      <w:r w:rsidRPr="0075300C">
        <w:t xml:space="preserve"> </w:t>
      </w:r>
    </w:p>
    <w:p w:rsidR="0075300C" w:rsidRPr="0075300C" w:rsidRDefault="0075300C" w:rsidP="0075300C">
      <w:pPr>
        <w:spacing w:before="100" w:beforeAutospacing="1"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figyelmezteti azt a hozzászólót, aki eltér a tárgyalt témától vagy a tanácskozáshoz nem illő, sértő kifejezéseket használ, </w:t>
      </w:r>
    </w:p>
    <w:p w:rsidR="0075300C" w:rsidRPr="0075300C" w:rsidRDefault="0075300C" w:rsidP="0075300C">
      <w:pPr>
        <w:spacing w:before="100" w:beforeAutospacing="1"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többszöri figyelmeztetést követően megvonhatja a hozzászólótól a szót,</w:t>
      </w:r>
    </w:p>
    <w:p w:rsidR="0075300C" w:rsidRPr="0075300C" w:rsidRDefault="0075300C" w:rsidP="0075300C">
      <w:pPr>
        <w:spacing w:before="100" w:beforeAutospacing="1"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rendre utasíthatja azt a személyt, aki a képviselő-testület tagjához, illetve a képviselő-testület üléséhez méltatlan magatartást tanúsít.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(13) A nyilvános ülésen megjelent állampolgárok a számukra kijelölt helyet foglalják el. A    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tanácskozás rendjének megzavarása esetén a polgármester rendre utasíthatja a rendzavarót, ismétlődő rendzavarás esetén pedig az érintettet a terem elhagyására is kötelezheti.</w:t>
      </w:r>
    </w:p>
    <w:p w:rsidR="0075300C" w:rsidRPr="0075300C" w:rsidRDefault="0075300C" w:rsidP="0075300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75300C" w:rsidRPr="0075300C" w:rsidRDefault="0075300C" w:rsidP="0075300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75300C">
        <w:rPr>
          <w:rFonts w:ascii="Times" w:hAnsi="Times" w:cs="Times"/>
          <w:color w:val="000000"/>
        </w:rPr>
        <w:t>(14) A képviselő-testület ülésein résztvevő, tanácskozási joggal nem rendelkező állampolgárok részére a testület hozzászólási jogot biztosíthat.</w:t>
      </w:r>
      <w:r w:rsidRPr="0075300C">
        <w:t xml:space="preserve"> </w:t>
      </w:r>
    </w:p>
    <w:p w:rsidR="0075300C" w:rsidRPr="0075300C" w:rsidRDefault="0075300C" w:rsidP="0075300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75300C" w:rsidRPr="0075300C" w:rsidRDefault="0075300C" w:rsidP="0075300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75300C">
        <w:rPr>
          <w:rFonts w:ascii="Times" w:hAnsi="Times" w:cs="Times"/>
          <w:color w:val="000000"/>
        </w:rPr>
        <w:t>(15) A képviselő-testület a községben működő, helyi önszerveződő közösségek vezetőinek tevékenységi körükben, tanácskozási jogot biztosíthat testületi és bizottsági ülésen.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 A napirendi pont tárgyalásának elnapolása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                                               18. §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polgármester vagy bármelyik képviselő javasolhatja, az adott napirendi pont vitájának lezárásáig, napirendi pont tárgyalásának elnapolását. Erről a Képviselő-testület vita nélkül dönt.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lastRenderedPageBreak/>
        <w:t>(2) Azokat az előterjesztéseket, amelyek tárgyalását a Képviselő-testület elnapolta, vagy amelyek tárgyalása határozat-képtelenség miatt maradt el, a következő ülés napirendjének elejére kell felvenni, kivéve, ha az elnapolásról hozott határozatában a Képviselő-testület másként döntött.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 A döntéshozatal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 19. §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polgármester az előterjesztésben szereplő és a vitában elhangzott határozati javaslatokat, módosító indítványokat egyenként bocsátja szavazásra úgy, hogy előbb a módosító indítványokról, majd az előterjesztésben szereplő határozati javaslatról döntsön a testület. A módosító indítványról történő szavazást megelőzően az előterjesztő nyilatkozik, hogy a módosító indítvánnyal egyetért-e vagy nem.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képviselő-testület -szavazati arányok rögzítésével – számozott határozat nélkül dönt:</w:t>
      </w:r>
    </w:p>
    <w:p w:rsidR="0075300C" w:rsidRPr="0075300C" w:rsidRDefault="0075300C" w:rsidP="0075300C">
      <w:pPr>
        <w:spacing w:before="100" w:beforeAutospacing="1" w:after="100" w:afterAutospacing="1"/>
        <w:ind w:left="36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informális jelentés tudomásul vételéről,</w:t>
      </w:r>
    </w:p>
    <w:p w:rsidR="0075300C" w:rsidRPr="0075300C" w:rsidRDefault="0075300C" w:rsidP="0075300C">
      <w:pPr>
        <w:spacing w:before="100" w:beforeAutospacing="1" w:after="100" w:afterAutospacing="1"/>
        <w:ind w:left="36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interpellációra adott válasz elfogadásáról,</w:t>
      </w:r>
    </w:p>
    <w:p w:rsidR="0075300C" w:rsidRPr="0075300C" w:rsidRDefault="0075300C" w:rsidP="0075300C">
      <w:pPr>
        <w:spacing w:before="100" w:beforeAutospacing="1" w:after="100" w:afterAutospacing="1"/>
        <w:ind w:left="36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név szerinti szavazásról, titkos szavazásról.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 javaslat elfogadásához a jelenlévő települési képviselők több mint a felének igen szavazata szükséges.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(4) A képviselő-testület döntéshozatalából kizárható az, akit, vagy akinek a hozzátartozóját –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egyeneságbeli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rokon és ennek házastársa, a testvér, a házastárs, az élettárs - az ügy személyesen érinti. A települési képviselő köteles bejelenteni a személyes érintettségét. A kizárásról az érintett települési képviselő kezdeményezésére vagy bármely települési képviselő javaslatára a képviselő-testület dönt. A kizárt települési képviselőt a határozatképesség szempontjából jelenlévőnek kell tekinteni.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(5) Amennyiben a képviselő a személyes érintettségét érintő bejelentési kötelezettségét elmulasztja, úgy a képviselő-testület a személyes érintettség bejelentésének elmulasztásáról való tudomásra jutást követő ülésen felülvizsgálja, és ezzel egyidejűleg az okozott kár megtérítése iránt igényt támaszthat.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(6) Minősített többséghez a megválasztott települési képviselők több mint a felének – négy képviselőnek - a szavazata szükséges: </w:t>
      </w:r>
    </w:p>
    <w:p w:rsidR="0075300C" w:rsidRPr="0075300C" w:rsidRDefault="0075300C" w:rsidP="0075300C">
      <w:pPr>
        <w:spacing w:before="100" w:beforeAutospacing="1"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az önkormányzati rendeletalkotáshoz,</w:t>
      </w:r>
    </w:p>
    <w:p w:rsidR="0075300C" w:rsidRPr="0075300C" w:rsidRDefault="0075300C" w:rsidP="0075300C">
      <w:pPr>
        <w:spacing w:before="100" w:beforeAutospacing="1"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az önkormányzat szervezetének kialakításához és működésének meghatározásához, továbbá a törvény által hatáskörébe utalt választásokhoz, kinevezésekhez, megbízásokhoz,</w:t>
      </w:r>
    </w:p>
    <w:p w:rsidR="0075300C" w:rsidRPr="0075300C" w:rsidRDefault="0075300C" w:rsidP="0075300C">
      <w:pPr>
        <w:spacing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önkormányzati társulás létrehozásához, társuláshoz, érdekképviseleti szervhez való csatlakozáshoz,</w:t>
      </w:r>
    </w:p>
    <w:p w:rsidR="0075300C" w:rsidRPr="0075300C" w:rsidRDefault="0075300C" w:rsidP="0075300C">
      <w:pPr>
        <w:spacing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lastRenderedPageBreak/>
        <w:t>d) külföldi önkormányzattal való együttműködést rögzítő megállapodáshoz, nemzetközi önkormányzati szervezethez való csatlakozáshoz,</w:t>
      </w:r>
    </w:p>
    <w:p w:rsidR="0075300C" w:rsidRPr="0075300C" w:rsidRDefault="0075300C" w:rsidP="0075300C">
      <w:pPr>
        <w:spacing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e) intézmény alapításához,</w:t>
      </w:r>
    </w:p>
    <w:p w:rsidR="0075300C" w:rsidRPr="0075300C" w:rsidRDefault="0075300C" w:rsidP="0075300C">
      <w:pPr>
        <w:spacing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f) a képviselő kizárásához,</w:t>
      </w:r>
    </w:p>
    <w:p w:rsidR="0075300C" w:rsidRPr="0075300C" w:rsidRDefault="0075300C" w:rsidP="0075300C">
      <w:pPr>
        <w:spacing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g) zárt ülés elrendeléséhez,</w:t>
      </w:r>
    </w:p>
    <w:p w:rsidR="0075300C" w:rsidRPr="0075300C" w:rsidRDefault="0075300C" w:rsidP="0075300C">
      <w:pPr>
        <w:spacing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h) a képviselő-testület megbízatásának lejárta előtti feloszlatásához,</w:t>
      </w:r>
    </w:p>
    <w:p w:rsidR="0075300C" w:rsidRPr="0075300C" w:rsidRDefault="0075300C" w:rsidP="0075300C">
      <w:pPr>
        <w:spacing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i) a polgármester elleni kereset benyújtásához,</w:t>
      </w:r>
    </w:p>
    <w:p w:rsidR="0075300C" w:rsidRPr="0075300C" w:rsidRDefault="0075300C" w:rsidP="0075300C">
      <w:pPr>
        <w:spacing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j) működési hitelfelvételnél – munkabérhitel kivételével - és fejlesztési hitelfelvételnél,  </w:t>
      </w:r>
    </w:p>
    <w:p w:rsidR="0075300C" w:rsidRPr="0075300C" w:rsidRDefault="0075300C" w:rsidP="0075300C">
      <w:pPr>
        <w:spacing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k) az önkormányzat kötelező feladatain túli közfeladat önkéntes felvállalásához, illetve erről történő lemondáshoz,</w:t>
      </w:r>
    </w:p>
    <w:p w:rsidR="0075300C" w:rsidRPr="0075300C" w:rsidRDefault="0075300C" w:rsidP="0075300C">
      <w:pPr>
        <w:spacing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l) a kitüntetések, elismerések adományozásához,</w:t>
      </w:r>
    </w:p>
    <w:p w:rsidR="0075300C" w:rsidRPr="0075300C" w:rsidRDefault="0075300C" w:rsidP="0075300C">
      <w:pPr>
        <w:spacing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m) a képviselő-testület hatáskörének átruházásához.</w:t>
      </w:r>
    </w:p>
    <w:p w:rsidR="0075300C" w:rsidRPr="0075300C" w:rsidRDefault="0075300C" w:rsidP="0075300C">
      <w:pPr>
        <w:spacing w:after="20"/>
        <w:ind w:left="90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100" w:afterAutospacing="1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(7) A képviselő-testület a döntéseit rendeleti és határozati formában nyílt szavazással hozza. A nyílt szavazás kézfelemeléssel történik, és a képviselők „igen” vagy „nem” szavazatokkal, illetve tartózkodással vesznek részt a szavazásban.</w:t>
      </w:r>
    </w:p>
    <w:p w:rsidR="0075300C" w:rsidRPr="0075300C" w:rsidRDefault="0075300C" w:rsidP="0075300C">
      <w:pPr>
        <w:spacing w:after="100" w:afterAutospacing="1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(8) Titkos szavazást tarthat a testület mindazokban az ügyekben, amelyekben zárt ülést köteles tartani, illetve zárt ülést tarthat. Az alpolgármester választásánál titkos szavazás tartása kötelező.</w:t>
      </w:r>
    </w:p>
    <w:p w:rsidR="0075300C" w:rsidRPr="0075300C" w:rsidRDefault="0075300C" w:rsidP="0075300C">
      <w:pPr>
        <w:spacing w:after="100" w:afterAutospacing="1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(9) A titkos szavazás elrendeléséről a képviselő-testület egyszerű szótöbbséggel határoz, a jelenlévő képviselők vagy a polgármester indítványára.</w:t>
      </w:r>
    </w:p>
    <w:p w:rsidR="0075300C" w:rsidRPr="0075300C" w:rsidRDefault="0075300C" w:rsidP="0075300C">
      <w:pPr>
        <w:spacing w:after="100" w:afterAutospacing="1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(10) A képviselő-testület a titkos szavazás lebonyolítására három fős ad-hoc bizottságot választ tagjai sorából, melynek elnökére és tagjainak személyére a polgármester tesz javaslatot. A titkos szavazás egy külön helyiségben történik.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(11) A titkos szavazás borítékba helyezett szavazólapon, szavazóhelyiség és urna igénybevételével történik. A titkos szavazásról külön jegyzőkönyv készül, amely tartalmazza:</w:t>
      </w:r>
    </w:p>
    <w:p w:rsidR="0075300C" w:rsidRPr="0075300C" w:rsidRDefault="0075300C" w:rsidP="0075300C">
      <w:pPr>
        <w:spacing w:after="100" w:afterAutospacing="1"/>
        <w:ind w:left="7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a szavazás helyét, napját, kezdetét és végét,</w:t>
      </w:r>
    </w:p>
    <w:p w:rsidR="0075300C" w:rsidRPr="0075300C" w:rsidRDefault="0075300C" w:rsidP="0075300C">
      <w:pPr>
        <w:spacing w:after="100" w:afterAutospacing="1"/>
        <w:ind w:left="7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a szavazatszámláló bizottság tagjainak nevét és tisztségét,</w:t>
      </w:r>
    </w:p>
    <w:p w:rsidR="0075300C" w:rsidRPr="0075300C" w:rsidRDefault="0075300C" w:rsidP="0075300C">
      <w:pPr>
        <w:spacing w:after="100" w:afterAutospacing="1"/>
        <w:ind w:left="7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a szavazás során felmerült körülményeket, a szavazás számszerű eredményét. 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(12) A titkos szavazás lebonyolítását követően az elnök tájékoztatja a képviselő-testületet a titkos szavazás eredményéről.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(13) A titkos szavazással hozott döntést is alakszerű határozatba kell foglalni.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(14) Név szerinti szavazást kell elrendelni, ha:</w:t>
      </w:r>
    </w:p>
    <w:p w:rsidR="0075300C" w:rsidRPr="0075300C" w:rsidRDefault="0075300C" w:rsidP="0075300C">
      <w:pPr>
        <w:spacing w:before="100" w:beforeAutospacing="1"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azt törvény írja elő, vagy</w:t>
      </w:r>
    </w:p>
    <w:p w:rsidR="0075300C" w:rsidRPr="0075300C" w:rsidRDefault="0075300C" w:rsidP="0075300C">
      <w:pPr>
        <w:spacing w:before="100" w:beforeAutospacing="1"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azt a jelenlévő képviselők több mint fele kéri.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(15) A név szerinti szavazás úgy történik, hogy a jegyző felolvassa a tagok nevét, a jelenlévő tagok pedig a nevük felolvasásakor „igen”, „nem”, „tartózkodom” kijelentéssel szavaznak.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(16) A név szerinti szavazást mindig kötelező jegyzőkönyvben rögzíteni. A külön hitelesített névsort a jegyzőkönyvhöz kell csatolni.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 A képviselő-testület döntései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                                                                20. §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képviselő-testület döntései: az önkormányzati rendelet és a határozat.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Önkormányzati rendelet megalkotását és határozat meghozatalát kezdeményezheti:</w:t>
      </w:r>
    </w:p>
    <w:p w:rsidR="0075300C" w:rsidRPr="0075300C" w:rsidRDefault="0075300C" w:rsidP="0075300C">
      <w:pPr>
        <w:spacing w:after="20"/>
        <w:ind w:left="144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a polgármester,</w:t>
      </w:r>
    </w:p>
    <w:p w:rsidR="0075300C" w:rsidRPr="0075300C" w:rsidRDefault="0075300C" w:rsidP="0075300C">
      <w:pPr>
        <w:spacing w:after="20"/>
        <w:ind w:left="144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alpolgármester,</w:t>
      </w:r>
    </w:p>
    <w:p w:rsidR="0075300C" w:rsidRPr="0075300C" w:rsidRDefault="0075300C" w:rsidP="0075300C">
      <w:pPr>
        <w:spacing w:after="20"/>
        <w:ind w:left="144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a képviselő,</w:t>
      </w:r>
    </w:p>
    <w:p w:rsidR="0075300C" w:rsidRPr="0075300C" w:rsidRDefault="0075300C" w:rsidP="0075300C">
      <w:pPr>
        <w:spacing w:after="20"/>
        <w:ind w:left="144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d) a képviselő-testületi bizottság elnöke,</w:t>
      </w:r>
    </w:p>
    <w:p w:rsidR="0075300C" w:rsidRPr="0075300C" w:rsidRDefault="0075300C" w:rsidP="0075300C">
      <w:pPr>
        <w:spacing w:after="20"/>
        <w:ind w:left="144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e) a jegyző.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 kezdeményezést a polgármesterhez kell benyújtani, aki a hivatal bevonásával a kezdeményezést, majd a tervezetet a képviselő-testület elé terjeszti.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(4) A rendelet-tervezetet a jegyző készíti elő a hivatal szakmailag illetékes ügyintézője, a rendelet tárgyával érintett intézményvezetők, valamint jogszabályban előírt szervek és szervezetek, a képviselő-testület bizottsága közreműködésével.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(5) A rendelet hiteles, végleges szövegét a jegyző szerkeszti meg.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(6) Az önkormányzati rendeletet a polgármester és a jegyző írják alá.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(7) Az önkormányzati rendeleteket évenként 1-től kezdődően folyamatos sorszámmal kell ellátni. Megjelölése a következő:</w:t>
      </w:r>
    </w:p>
    <w:p w:rsidR="0075300C" w:rsidRPr="0075300C" w:rsidRDefault="0075300C" w:rsidP="0075300C">
      <w:pPr>
        <w:spacing w:after="20"/>
        <w:ind w:left="1440"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Csökmő Nagyközség Önkormányzata Képviselő-testületének ……(sorszám)/…………(évszám</w:t>
      </w:r>
      <w:proofErr w:type="gram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).(</w:t>
      </w:r>
      <w:proofErr w:type="gram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kihirdetés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hónap.nap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.) Önkormányzati rendelete a ……</w:t>
      </w:r>
      <w:proofErr w:type="gram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…….</w:t>
      </w:r>
      <w:proofErr w:type="gram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.(rendelet címe)-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ról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/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ről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. 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(8) Az önkormányzati rendeletet az Önkormányzat (4145 Csökmő, Kossuth u. 109.) hirdetőtábláján való kifüggesztéssel kell kihirdetni. Kihirdetéséről a jegyző gondoskodik. </w:t>
      </w:r>
    </w:p>
    <w:p w:rsidR="0075300C" w:rsidRPr="0075300C" w:rsidRDefault="0075300C" w:rsidP="0075300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75300C" w:rsidRPr="0075300C" w:rsidRDefault="0075300C" w:rsidP="0075300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75300C">
        <w:rPr>
          <w:rFonts w:ascii="Times" w:hAnsi="Times" w:cs="Times"/>
          <w:color w:val="000000"/>
        </w:rPr>
        <w:lastRenderedPageBreak/>
        <w:t>(9) A jegyző az önkormányzati rendeletet a kihirdetést követően a jogszabályban előírt határidőn belül feltölti a Nemzeti Jogszabálytárba.</w:t>
      </w:r>
    </w:p>
    <w:p w:rsidR="0075300C" w:rsidRPr="0075300C" w:rsidRDefault="0075300C" w:rsidP="0075300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75300C" w:rsidRPr="0075300C" w:rsidRDefault="0075300C" w:rsidP="0075300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75300C">
        <w:rPr>
          <w:rFonts w:ascii="Times" w:hAnsi="Times" w:cs="Times"/>
          <w:color w:val="000000"/>
        </w:rPr>
        <w:t xml:space="preserve">(10) A rendelet nyilvántartása, karbantartása, </w:t>
      </w:r>
      <w:proofErr w:type="spellStart"/>
      <w:r w:rsidRPr="0075300C">
        <w:rPr>
          <w:rFonts w:ascii="Times" w:hAnsi="Times" w:cs="Times"/>
          <w:color w:val="000000"/>
        </w:rPr>
        <w:t>hatályosításának</w:t>
      </w:r>
      <w:proofErr w:type="spellEnd"/>
      <w:r w:rsidRPr="0075300C">
        <w:rPr>
          <w:rFonts w:ascii="Times" w:hAnsi="Times" w:cs="Times"/>
          <w:color w:val="000000"/>
        </w:rPr>
        <w:t xml:space="preserve"> vizsgálata a jegyző feladata.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(11) A képviselő-testület határozatait külön-külön a naptári év elejétől kezdődően folyamatos sorszámmal, az elfogadás évének, hónapjának és napjának a megjelölésével látja el a következők szerint: ………/</w:t>
      </w:r>
      <w:proofErr w:type="gram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év.(</w:t>
      </w:r>
      <w:proofErr w:type="gram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……hó….nap.)  határozat. </w:t>
      </w:r>
    </w:p>
    <w:p w:rsidR="0075300C" w:rsidRPr="0075300C" w:rsidRDefault="0075300C" w:rsidP="0075300C">
      <w:pPr>
        <w:spacing w:after="20"/>
        <w:ind w:left="708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(12) A határozatokról a hivatal nyilvántartást vezet. 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A jegyzőkönyv</w:t>
      </w: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21. §</w:t>
      </w: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(1) A képviselő-testület nyílt és zárt üléséről -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ülésenként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- jegyzőkönyvet kell készíteni, amely tartalmazza a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. 52. §-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meghatározott tartalmi elemeket.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jegyzőkönyv elkészítéséről a jegyző gondoskodik.</w:t>
      </w:r>
      <w:r w:rsidRPr="0075300C">
        <w:t xml:space="preserve"> </w:t>
      </w: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 képviselő-testület ülésének a jegyzőkönyvét a polgármester és a jegyző írja alá.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</w:t>
      </w:r>
      <w:r w:rsidRPr="0075300C">
        <w:t xml:space="preserve"> </w:t>
      </w: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 jegyzőkönyvet az ülést követő 15 napon belül a jegyző köteles megküldeni a Hajdú-Bihar Megyei Kormányhivatal vezetőjének.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(4) A jegyzőkönyv</w:t>
      </w:r>
    </w:p>
    <w:p w:rsidR="0075300C" w:rsidRPr="0075300C" w:rsidRDefault="0075300C" w:rsidP="0075300C">
      <w:pPr>
        <w:spacing w:after="20"/>
        <w:ind w:left="36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nyílt ülés jegyzőkönyvének két eredeti példányát, valamint a zárt ülés jegyzőkönyvének egy eredeti példányát a jegyző kezeli, melyből egy példány beköttetésre kerül, és a hivatalban helyezendő el, </w:t>
      </w:r>
    </w:p>
    <w:p w:rsidR="0075300C" w:rsidRPr="0075300C" w:rsidRDefault="0075300C" w:rsidP="0075300C">
      <w:pPr>
        <w:spacing w:before="100" w:beforeAutospacing="1" w:after="100" w:afterAutospacing="1"/>
        <w:ind w:left="36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egy példány a település könyvtárában helyezendő el (a zárt ülésről készült jegyzőkönyv kivételével).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(5) A képviselő-testület üléséről készített jegyzőkönyvhöz csatolni kell a jelenléti ívet, meghívót, az előterjesztéseket és rendelettervezeteket, határozatjavaslatokat. A képviselő kérelmére az írásban is benyújtott hozzászólását mellékelni kell a jegyzőkönyvhöz.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(6) A jegyzőkönyveket a zárt ülés jegyzőkönyve kivételével az állampolgárok a hivatalban vagy a könyvtárban megtekinthetik.</w:t>
      </w:r>
    </w:p>
    <w:p w:rsidR="0075300C" w:rsidRPr="0075300C" w:rsidRDefault="0075300C" w:rsidP="0075300C">
      <w:pPr>
        <w:spacing w:after="2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54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 A települési képviselő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 22. §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települési képviselő a település egészéért vállalt felelősséggel képviseli a választók érdekeit.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lastRenderedPageBreak/>
        <w:t>(2) A települési képviselő az alakuló ülésen, illetve a megválasztását követő ülésen esküt tesz és erről okmányt ír alá.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 képviselő jogai:</w:t>
      </w:r>
      <w:bookmarkStart w:id="0" w:name="pr96"/>
      <w:bookmarkEnd w:id="0"/>
    </w:p>
    <w:p w:rsidR="0075300C" w:rsidRPr="0075300C" w:rsidRDefault="0075300C" w:rsidP="0075300C">
      <w:pPr>
        <w:spacing w:after="20"/>
        <w:ind w:left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a képviselő-testület ülésén kezdeményezheti rendelet megalkotását vagy határozat meghozatalát;</w:t>
      </w:r>
    </w:p>
    <w:p w:rsidR="0075300C" w:rsidRPr="0075300C" w:rsidRDefault="0075300C" w:rsidP="0075300C">
      <w:pPr>
        <w:spacing w:after="20"/>
        <w:ind w:left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a képviselő-testület ülésén a polgármestertől (alpolgármestertől), a jegyzőtől, a bizottság elnökétől önkormányzati ügyekben felvilágosítást kérhet, amelyre az ülésen - vagy legkésőbb harminc napon belül írásban - érdemi választ kell adni;</w:t>
      </w:r>
    </w:p>
    <w:p w:rsidR="0075300C" w:rsidRPr="0075300C" w:rsidRDefault="0075300C" w:rsidP="0075300C">
      <w:pPr>
        <w:spacing w:after="20"/>
        <w:ind w:left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kérésére az írásban is benyújtott hozzászólását a jegyzőkönyvhöz kell mellékelni, vagy kérésére a véleményét rögzíteni kell a jegyzőkönyvben;</w:t>
      </w:r>
    </w:p>
    <w:p w:rsidR="0075300C" w:rsidRPr="0075300C" w:rsidRDefault="0075300C" w:rsidP="0075300C">
      <w:pPr>
        <w:spacing w:after="20"/>
        <w:ind w:left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d) tanácskozási joggal részt vehet a képviselő-testület bármely bizottságának nyilvános vagy zárt ülésén. Javasolhatja a bizottság elnökének a bizottság feladatkörébe tartozó ügy megtárgyalását, amelyet a bizottság legközelebbi ülése elé kell terjeszteni és tárgyalására az önkormányzati képviselőt meg kell hívni. Kezdeményezheti, hogy a képviselő-testület vizsgálja felül bizottságának, a polgármesternek, a jegyzőnek - a képviselő-testület által átruházott - önkormányzati ügyben hozott döntését;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  e) megbízás alapján képviselheti a képviselő-testületet;</w:t>
      </w:r>
    </w:p>
    <w:p w:rsidR="0075300C" w:rsidRPr="0075300C" w:rsidRDefault="0075300C" w:rsidP="0075300C">
      <w:pPr>
        <w:spacing w:after="20"/>
        <w:ind w:left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f) a polgármestertől igényelheti a képviselői munkájához szükséges tájékoztatást. Közérdekű ügyben kezdeményezheti a polgármester intézkedését, amelyre annak harminc napon belül érdemi választ kell adni;</w:t>
      </w:r>
    </w:p>
    <w:p w:rsidR="0075300C" w:rsidRPr="0075300C" w:rsidRDefault="0075300C" w:rsidP="0075300C">
      <w:pPr>
        <w:spacing w:after="20"/>
        <w:ind w:left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g) a testületi munkában való részvételhez szükséges időtartam alatt a munkahelyén felmentést élvez a munkavégzés alól. Az emiatt kiesett jövedelmét a képviselő-testület téríti meg, melynek alapján az önkormányzati képviselő társadalombiztosítási ellátásra is jogosult. A képviselő-testület átalányt is megállapíthat;</w:t>
      </w:r>
    </w:p>
    <w:p w:rsidR="0075300C" w:rsidRPr="0075300C" w:rsidRDefault="0075300C" w:rsidP="0075300C">
      <w:pPr>
        <w:spacing w:after="20"/>
        <w:ind w:left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h) a képviselő-testület és a képviselő-testület bizottságának ülésén a magyar jelnyelvet vagy az általa választott speciális kommunikációs rendszert használhatja. A magyar jelnyelv, valamint a választott speciális kommunikációs rendszer használatának valamennyi költségét az önkormányzat biztosítja;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(4) A képviselő kötelességei: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köteles a testületi üléseken megjelenni, a képviselő-testület munkájában és döntéshozatali eljárásában részt venni;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eskütételét követően három hónapon belül köteles részt venni a kormányhivatal által szervezett képzésen;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köteles kapcsolatot tartani a választópolgárokkal, akiknek évente legalább egy alkalommal tájékoztatást nyújt képviselői tevékenységéről,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d)az alakuló ülésen, illetve a megválasztását követő ülésen esküt tesz, 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e) olyan magatartás tanúsítása, amely méltóvá teszi a közéleti tevékenységre, a választók bizalmára,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f) felkérés alapján részvétel a testületi ülések előkészítésében, valamint a különböző vizsgálatokban, különböző szervekkel, szervezetekkel történő tárgyalásokban, 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g) kapcsolattartás választóival, illetve a különböző önszerveződő lakossági közösségekkel, 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h) a személyes érintettség bejelentése,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i) vagyonnyilatkozat tétele külön jogszabály szerint,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j) </w:t>
      </w:r>
      <w:proofErr w:type="gram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írásban,</w:t>
      </w:r>
      <w:proofErr w:type="gram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vagy szóban köteles előzetesen bejelenteni, ha a képviselő-testületi, vagy    bizottsági ülésen való részvételben, illetőleg egyéb megbízatása teljesítésében akadályoztatva van.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(5) Az önkormányzati képviselő e minőségére saját szakmai vagy üzleti ügyében nem hivatkozhat.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(6) A képviselő-testület tagjai és hozzátartozóik vagyonnyilatkozatának kezeléséről, nyilvántartásáról és ellenőrzéséről szóló részletes szabályokat a 3. számú melléklet tartalmazza.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(7) A képviselő a pénzügyi bizottságnak nyújtja be összeférhetetlensége megszüntetésére vonatkozó lemondó nyilatkozatát.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(8) Ha a képviselő kötelezettségeit megszegi, megállapított egy havi tiszteletdíja 50%-kal csökkenthető. Ismételt kötelezettségszegés esetén a csökkentés újra megállapítható.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(9) A képviselői tiszteletdíj mérsékléséről a képviselő-testület határoz.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before="100" w:beforeAutospacing="1" w:after="100" w:afterAutospacing="1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before="100" w:beforeAutospacing="1" w:after="100" w:afterAutospacing="1"/>
        <w:ind w:left="36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V. FEJEZET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BIZOTTSÁGOK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A képviselő-testület bizottsága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23. §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képviselő-testület – meghatározott önkormányzati előkészítő, véleményező, összehangoló, szervező, ellenőrző és egyéb feladatok ellátására –bizottságot hozhat létre.</w:t>
      </w:r>
    </w:p>
    <w:p w:rsidR="0075300C" w:rsidRPr="0075300C" w:rsidRDefault="0075300C" w:rsidP="0075300C">
      <w:pPr>
        <w:spacing w:after="20"/>
        <w:ind w:left="36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Az ideiglenes bizottság feladatkörét létrehozásakor a képviselő-testület határozza meg. Az ideiglenes bizottság megszűnik a képviselő-testület által meghatározott feladat teljesítésével, melyről a képviselő-testületnek beszámol.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Az ideiglenes bizottság működésére természetszerűen az állandó bizottságokra vonatkozó szabályok az irányadók.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(4) Ideiglenes bizottságot a következő feladatok megoldására indokolt létrehozni: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egy –egy önkormányzati döntés (rendelet, határozat) tervezetének előkészítésére, illetve a döntés végrehajtásának ellenőrzésére,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a képviselő-testület ülése elé kerülő olyan jelentős napirendeknek az előkészítésére, amelyek külső vizsgálatot, koordinációt és széles körű tájékoztatást igényelnek.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(5) A képviselő-testület Pénzügyi Bizottságot hoz létre 3 fővel. A Bizottság tagjait a 3. számú függelék tartalmazza.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(6) Az Pénzügyi Bizottság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lastRenderedPageBreak/>
        <w:t>a) részt vesz az éves költségvetési koncepció kidolgozásában,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véleményezi és ellenőrzi az Önkormányzat és költségvetési szervei éves költségvetési tervjavaslatát és a végrehajtásáról szóló éves beszámoló (zárszámadás) tervezeteit,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az a) b) pontokban foglalt előterjesztések a Bizottság állásfoglalásával nyújthatók be a képviselő-testületnek,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d) az Önkormányzat költségvetési intézményeinél figyelemmel kíséri a költségvetési bevételek alakulását - különös tekintettel a saját bevételekre -, a vagyonváltozás alakulását, értékeli az azt előidéző okokat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e) év közben figyelemmel kíséri a költségvetési gazdálkodás menetét, szükség esetén javaslatot készít az éves költségvetés módosítására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f) vizsgálja a hitelfelvétel indokait és gazdasági megalapozottságát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g) az Önkormányzat költségvetési intézményeinél pénzügyi ellenőrzést tart, ellenőrzi a pénzkezelési szabályzat megtartását és a bizonylati fegyelem érvényesülését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h) vizsgálati megállapításait közli a Képviselő-testülettel. Amennyiben azt a Képviselő-testület nem tárgyalja meg, vagy nem ért vele egyet, a Pénzügyi Bizottság a vizsgálati jegyzőkönyvet észrevételeivel együtt 30 napon belül köteles megküldeni az Állami Számvevőszéknek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i) Képviselő-testület elé terjesztés előtt vizsgálja és véleményezi a cél- és címzett támogatási igényeket,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j) nyilvántartja és ellenőrzi a polgármester, illetve a települési képviselők vagyonnyilatkozatait,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k) vizsgálja az összeférhetetlenség megállapítására irányuló kezdeményezést.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     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(7) A bizottság ülésének összehívásáról és vezetéséről az elnök gondoskodik.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(8) A bizottságot össze kell hívni: 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        a polgármester,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        a bizottság tagja indítványára.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(9) A bizottság üléséről jegyzőkönyv készül, melyet a bizottság elnöke és egy tagja ír alá.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(10) A bizottság ülését az elnök hívja össze és vezeti le. Az ülést a bizottság elnöke úgy köteles összehívni, hogy az előterjesztéseket és a meghívót legalább az ülést megelőző 3 nappal kézhez kapják az érdekeltek. Az elnök akadályoztatása esetén az ülést a bizottság megbízott tagja vezeti.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(11) A bizottságot 15 napon belüli időpontra össze kell hívni a képviselő-testület határozata alapján, illetve a polgármester, vagy a bizottsági tagok több mint felének napirendi javaslatot is tartalmazó indítványára.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(12) A bizottsági ülésekre állandó meghívott a polgármester, az alpolgármester és a jegyző.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(13) A bizottság ülése akkor határozatképes, ha azon a bizottság tagjainak több mint fele tehát legalább két fő jelen van.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(14) A bizottság ülése nyilvános, zárt ülést az e rendeletben meghatározott szabályok megfelelő alkalmazásával tarthat. A bizottság minden tagja köteles az ülésen tudomására jutott szolgálati titkot és személyes adatot megőrizni.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(15) A jegyzőkönyv elkészítésére a képviselő-testület ülésére vonatkozó szabályokat kell –megfelelően – alkalmazni.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(16) A bizottság döntéseiről a jegyző nyilvántartást vezet és gondoskodik az iratanyag szabályszerű kezeléséről.</w:t>
      </w:r>
    </w:p>
    <w:p w:rsidR="0075300C" w:rsidRPr="0075300C" w:rsidRDefault="0075300C" w:rsidP="0075300C">
      <w:pPr>
        <w:spacing w:after="20"/>
        <w:ind w:left="36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72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540"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 VI. FEJEZET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POLGÁRMESTER, ALPOLGÁRMESTER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A polgármester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24. §.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polgármester tisztségét főállásban látja el.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polgármester tagja a képviselő-testületnek, a képviselő-testület határozatképessége, döntéshozatala, működése szempontjából települési képviselőnek tekintendő. A polgármester a megválasztást követően esküt tesz a képviselő-testület előtt; valamint a megválasztásakor, majd azt követően évente vagyonnyilatkozatot köteles tenni.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 polgármester a képviselő-testület működésével összefüggő feladatai körében:</w:t>
      </w:r>
    </w:p>
    <w:p w:rsidR="0075300C" w:rsidRPr="0075300C" w:rsidRDefault="0075300C" w:rsidP="0075300C">
      <w:pPr>
        <w:spacing w:before="100" w:beforeAutospacing="1"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segíti a települési képviselők, bizottságok munkáját,</w:t>
      </w:r>
    </w:p>
    <w:p w:rsidR="0075300C" w:rsidRPr="0075300C" w:rsidRDefault="0075300C" w:rsidP="0075300C">
      <w:pPr>
        <w:spacing w:before="100" w:beforeAutospacing="1"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összehívja és vezeti a testület üléseit,</w:t>
      </w:r>
    </w:p>
    <w:p w:rsidR="0075300C" w:rsidRPr="0075300C" w:rsidRDefault="0075300C" w:rsidP="0075300C">
      <w:pPr>
        <w:spacing w:before="100" w:beforeAutospacing="1"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képviseli az önkormányzatot,</w:t>
      </w:r>
    </w:p>
    <w:p w:rsidR="0075300C" w:rsidRPr="0075300C" w:rsidRDefault="0075300C" w:rsidP="0075300C">
      <w:pPr>
        <w:spacing w:before="100" w:beforeAutospacing="1"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d) szervezi a településfejlesztést és a közszolgáltatásokat,</w:t>
      </w:r>
    </w:p>
    <w:p w:rsidR="0075300C" w:rsidRPr="0075300C" w:rsidRDefault="0075300C" w:rsidP="0075300C">
      <w:pPr>
        <w:spacing w:before="100" w:beforeAutospacing="1" w:after="100" w:afterAutospacing="1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e) biztosítja a demokratikus helyi hatalomgyakorlás széleskörű nyilvánosságát, a közakarat érvényesülését.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(4) A polgármester a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. 68. § (3) bekezdése alapján két testületi ülés közötti időszakban döntést hozhat a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. 42. §-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nem tartozó halaszthatatlan önkormányzati ügyekben, ha azt törvény nem tiltja.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lastRenderedPageBreak/>
        <w:t>Az alpolgármester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25.§.</w:t>
      </w:r>
    </w:p>
    <w:p w:rsidR="0075300C" w:rsidRPr="0075300C" w:rsidRDefault="0075300C" w:rsidP="0075300C">
      <w:pPr>
        <w:spacing w:after="20"/>
        <w:ind w:left="426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before="100" w:beforeAutospacing="1" w:after="100" w:afterAutospacing="1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képviselő-testület – saját tagjai közül a polgármester javaslatára, titkos szavazással, minősített többséggel a polgármester helyettesítésére, munkájának segítésére egy alpolgármestert választ.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Az alpolgármester társadalmi megbízatásban látja el feladatát.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Az alpolgármester feladatait a polgármester határozza meg.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 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540"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VII. FEJEZET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A POLGÁRMESTERI HIVATAL ÉS A JEGYZŐ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 xml:space="preserve">A Polgármesteri Hivatal 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26. §</w:t>
      </w:r>
    </w:p>
    <w:p w:rsidR="0075300C" w:rsidRPr="0075300C" w:rsidRDefault="0075300C" w:rsidP="0075300C">
      <w:pPr>
        <w:spacing w:after="20"/>
        <w:ind w:left="36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Képviselő-testület az önkormányzat működésével, az önkormányzati igazgatási ügyek döntésre való előkészítésével és végrehajtásával kapcsolatos, valamint a jogszabályokban meghatározott államigazgatási feladatok ellátására Polgármesteri Hivatalt működtet.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hivatal elnevezése: Csökmői Polgármesteri Hivatal (a továbbiakban: hivatal)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 hivatal székhelye: 4145 Csökmő, Kossuth u. 109.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(4) A Csökmői Polgármesteri Hivatal Szervezeti és Működési Szabályzatát az irányító szerv Csökmő Nagyközség Önkormányzat képviselő-testülete külön határozatban fogadja el.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A jegyző</w:t>
      </w:r>
    </w:p>
    <w:p w:rsidR="0075300C" w:rsidRPr="0075300C" w:rsidRDefault="0075300C" w:rsidP="0075300C">
      <w:pPr>
        <w:spacing w:after="2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27. §</w:t>
      </w:r>
    </w:p>
    <w:p w:rsidR="0075300C" w:rsidRPr="0075300C" w:rsidRDefault="0075300C" w:rsidP="0075300C">
      <w:pPr>
        <w:spacing w:after="2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</w:t>
      </w:r>
      <w:r w:rsidRPr="0075300C">
        <w:t xml:space="preserve"> </w:t>
      </w: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 polgármester – pályázat alapján - határozatlan időre jegyzőt nevez ki.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jegyző vezeti a Polgármesteri Hivatalt: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gondoskodik a hivatal dolgozóinak rendszeres továbbképzéséről,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megteremti az önkormányzat működésének nyilvánossághoz szükséges feltételeket,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lastRenderedPageBreak/>
        <w:t>c) gondoskodik az önkormányzat döntéseinek megismertetéséről és végrehajtásáról.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d)  jelzési kötelezettsége van a jogszabálysértő javaslatok, továbbá jogsértő működés esetén. A szavazás előtt a jegyzőnek szót kell adni, amennyiben ő bármely javaslat törvényességét érintően észrevételt kíván tenni.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(3) A jegyzői tisztség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, illetve tartós akadályoztatása esetén a polgármester legfeljebb 6 hónap időtartamra a képesítési és alkalmazási feltételeknek megfelelő köztisztviselőt nevez ki a jegyzői feladatok ellátására.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540" w:firstLine="18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 VIII. FEJEZET</w:t>
      </w:r>
    </w:p>
    <w:p w:rsidR="0075300C" w:rsidRPr="0075300C" w:rsidRDefault="0075300C" w:rsidP="0075300C">
      <w:pPr>
        <w:spacing w:after="20"/>
        <w:ind w:left="354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 A társulások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                        28. §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(1) Az önkormányzat a feladatainak hatékonyabb, célszerűbb, gazdaságosabb és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ésszerűbb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megoldása érdekében társulásokban vesz részt. A képviselő-testület más települések képviselő-testületeivel, gazdasági, szolgáltató szervezetekkel, közszolgáltatásokat nyújtó intézményekkel alakít társulásokat.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társulás nem sértheti az abban résztvevők önkormányzati jogait.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 társulások működését a képviselő-testület folyamatosan figyelemmel kíséri, arról igény szerint információt kér.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(4) A képviselő-testület társulási megállapodásai e rendelet 4. számú függelékét képezik.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54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54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IX. FEJEZET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AZ ÖNKORMÁNYZAT VAGYONA, KÖLTSÉGVETÉSE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Az önkormányzat gazdasági alapja, költségvetés</w:t>
      </w: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29. §</w:t>
      </w:r>
    </w:p>
    <w:p w:rsidR="0075300C" w:rsidRPr="0075300C" w:rsidRDefault="0075300C" w:rsidP="0075300C">
      <w:pPr>
        <w:spacing w:after="20"/>
        <w:ind w:left="360"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képviselő-testület a költségvetését évente önállóan rendeletben állapítja meg.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költségvetés összeállításának részletes szabályait az államháztartásról szóló törvény, a finanszírozás rendjét és az állami hozzájárulás mértékét az állami költségvetési törvény határozza meg.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lastRenderedPageBreak/>
        <w:t>Gazdasági program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30. §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 képviselő-testület megbízatásának idejére gazdasági programot készít.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 képviselő-testület a gazdasági programot az alakuló ülését követő 6 hónapon belül fogadja el.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 gazdasági programban meghatározza mindazon célkitűzéseket, feladatokat, amelyek a költségvetési lehetőségekkel összhangban, a helyi társadalmi, környezeti, gazdasági adottságok átfogó figyelembevételével – a térségi területfejlesztési koncepcióhoz illeszkedve – az önkormányzat által nyújtandó kötelező és önként vállalt feladatok biztosítását, fejlesztését szolgálják.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(4) Tartalmazza különösen a fejlesztési elképzeléseket, a munkahelyteremtés feltételeinek elősegítését, a településfejlesztési politika, az adópolitika célkitűzéseit, az egyes közszolgáltatások biztosítására, színvonalának javítására vonatkozó megoldásokat.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(5) A gazdasági program ezen rendelet 5. számú függeléke.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Az önkormányzat vagyona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31. §</w:t>
      </w:r>
    </w:p>
    <w:p w:rsidR="0075300C" w:rsidRPr="0075300C" w:rsidRDefault="0075300C" w:rsidP="0075300C">
      <w:pPr>
        <w:spacing w:after="20"/>
        <w:ind w:left="72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Az önkormányzat tulajdonára és gazdálkodására vonatkozó legalapvetőbb rendelkezéseket külön önkormányzati rendelet határozza meg, melyben a testület megállapítja a forgalomképtelen vagyontárgyak körét, a törzsvagyon korlátozottan forgalomképes tárgyait, az üzleti vagyon, valamint a nemzetgazdasági szempontból kiemelt jelentőségű vagyon elemeit.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A gazdálkodás ellenőrzése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32. §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Az önkormányzat gazdálkodását az Állami Számvevőszék ellenőrzi.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Az önkormányzat hivatalában és intézményekben folyó gazdálkodás folyamatos ellenőrzését belső ellenőrzés keretében kell megszervezni, mely magába foglalja:</w:t>
      </w:r>
    </w:p>
    <w:p w:rsidR="0075300C" w:rsidRPr="0075300C" w:rsidRDefault="0075300C" w:rsidP="0075300C">
      <w:pPr>
        <w:spacing w:after="20"/>
        <w:ind w:left="108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 a vezetők ellenőrzési tevékenységét,</w:t>
      </w:r>
    </w:p>
    <w:p w:rsidR="0075300C" w:rsidRPr="0075300C" w:rsidRDefault="0075300C" w:rsidP="0075300C">
      <w:pPr>
        <w:spacing w:after="20"/>
        <w:ind w:left="108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 a különböző gazdálkodási folyamatokba beépített ellenőrzést,</w:t>
      </w:r>
    </w:p>
    <w:p w:rsidR="0075300C" w:rsidRPr="0075300C" w:rsidRDefault="0075300C" w:rsidP="0075300C">
      <w:pPr>
        <w:spacing w:after="20"/>
        <w:ind w:left="108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függetlenített külső- és belső ellenőr alkalmazását.</w:t>
      </w:r>
    </w:p>
    <w:p w:rsidR="0075300C" w:rsidRPr="0075300C" w:rsidRDefault="0075300C" w:rsidP="0075300C">
      <w:pPr>
        <w:spacing w:after="20"/>
        <w:ind w:left="108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108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108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108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108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lastRenderedPageBreak/>
        <w:t>X. FEJEZET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Az önkormányzat kapcsolatrendszere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33. §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(1) Az önkormányzat feladatainak ellátása és hatásköreinek gyakorlása során, a kölcsönös érdekek alapján együttműködik a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mikrotérségben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, a kistérségben és a régióban más helyi önkormányzatokkal, részt vesz érdekképviseleti és egyéb szervek tevékenységében.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Az önkormányzat testvértelepülési kapcsolatot építhet ki határon túl működő önkormányzattal.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34. §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 képviselő-testület támogathat és elősegít minden olyan tevékenységet, mely a szociálisan hátrányos helyzetű, illetve munkanélküli személyek, a lakosság életkörülményeit javítja, megélhetését, foglalkoztatását segíti.</w:t>
      </w:r>
    </w:p>
    <w:p w:rsidR="0075300C" w:rsidRPr="0075300C" w:rsidRDefault="0075300C" w:rsidP="0075300C">
      <w:pPr>
        <w:spacing w:after="20"/>
        <w:ind w:left="72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72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720"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720"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Együttműködés a Csökmői Roma Nemzetiségi Önkormányzattal</w:t>
      </w:r>
    </w:p>
    <w:p w:rsidR="0075300C" w:rsidRPr="0075300C" w:rsidRDefault="0075300C" w:rsidP="0075300C">
      <w:pPr>
        <w:spacing w:after="20"/>
        <w:ind w:left="720"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720"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35. §</w:t>
      </w:r>
    </w:p>
    <w:p w:rsidR="0075300C" w:rsidRPr="0075300C" w:rsidRDefault="0075300C" w:rsidP="0075300C">
      <w:pPr>
        <w:spacing w:after="20"/>
        <w:ind w:left="72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  Az önkormányzat a Csökmői Roma Nemzetiségi Önkormányzat (a továbbiakban: CSRNÖ) részére együttműködési megállapodás alapján biztosítja az önkormányzati működés tárgyi és személyi feltételeit.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 Az önkormányzati működés tárgyi feltételei és az ezzel kapcsolatos végrehajtási feladatok: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a)       a CSRNÖ részére hétfői és pénteki napokon, 8.00 órától 12.00 óráig a Csökmő, Kossuth u. 121. szám alatti Faluház és Könyvtár épületében található első emeleti kijelölt irodahelyiség ingyenes használatának biztosítása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b)       az irodahelyiséghez kapcsolódó rezsiköltségek és fenntartási költségek vállalása (villamos energia díja, fűtésdíj, víz, takarítás)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c) A CSRNÖ testületi üléseinek megtartásához az önkormányzat a 4145 Csökmő, Kossuth u. 109. szám alatti épületben lévő nagytermet rendelkezésre bocsájtja.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d) A helyiséghez, továbbá a helyiség infrastruktúrájához kapcsolódó rezsiköltséget (villany, víz, gáz) és fenntartási költségeket az önkormányzat biztosítja.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e) Az önkormányzat a CSRNÖ-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nak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a közcélú rendezvényei - </w:t>
      </w:r>
      <w:proofErr w:type="spell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közmeghallgatás</w:t>
      </w:r>
      <w:proofErr w:type="spell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, lakossági fórum- megtartása érdekében rendelkezésre bocsájt ingyenesen, egy erre a célra alkalmas helyiséget a Csökmői Faluház és Könyvtár épületében.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f)       a CSRNÖ működéséhez, a testületi, képviselői feladatok ellátásához szükséges tárgyi feltételek biztosítása,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g)       a testületi ülések előkészítése (meghívók, előterjesztések, hivatalos levelezés előkészítése, postázása, a testületi ülések jegyzőkönyveinek elkészítése, postázása)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lastRenderedPageBreak/>
        <w:t>h)       a testületi döntések és a tisztségviselők döntéseinek előkészítése, a testületi és tisztségviselői döntéshozatalhoz kapcsolódó nyilvántartási, sokszorosítási, postázási feladatok ellátása,</w:t>
      </w:r>
    </w:p>
    <w:p w:rsidR="0075300C" w:rsidRPr="0075300C" w:rsidRDefault="0075300C" w:rsidP="0075300C">
      <w:pPr>
        <w:spacing w:after="20"/>
        <w:ind w:left="708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g)       az f), g), h) pontokban meghatározott feladatellátáshoz kapcsolódó költségeknek a viselése.</w:t>
      </w:r>
    </w:p>
    <w:p w:rsidR="0075300C" w:rsidRPr="0075300C" w:rsidRDefault="0075300C" w:rsidP="0075300C">
      <w:pPr>
        <w:spacing w:after="20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(3) Az önkormányzat biztosítja a CSRNÖ működéséhez szükséges személyi feltételeket oly módon, hogy a CSRNÖ működéséhez kapcsolódó adminisztratív feladatokat a Csökmői Polgármesteri Hivatal közreműködő munkatársként kijelölt köztisztviselője látja el a hivatali munkaidőn belül.</w:t>
      </w: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36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XI. FEJEZET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b/>
          <w:bCs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36. §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(1) Ez a rendelet a kihirdetését követő napon lép hatályba.</w:t>
      </w: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(2) Ezen rendelet hatálybalépésével egyidejűleg hatályát veszti a Csökmő Nagyközség Önkormányzata Szervezeti és Működési Szabályzatáról szóló 11/2015.(X.29.) önkormányzati rendelete.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left="1080"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Csökmő, 2019. november 25.</w:t>
      </w: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            </w:t>
      </w:r>
      <w:proofErr w:type="gramStart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/:Nagy</w:t>
      </w:r>
      <w:proofErr w:type="gramEnd"/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 xml:space="preserve"> Tibor:/                                                 /:Fülöpné dr. Kerti Judit:/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r w:rsidRPr="0075300C">
        <w:rPr>
          <w:rFonts w:ascii="Times" w:hAnsi="Times" w:cs="Times"/>
          <w:color w:val="000000"/>
          <w:sz w:val="24"/>
          <w:szCs w:val="24"/>
          <w:lang w:eastAsia="hu-HU"/>
        </w:rPr>
        <w:t>              polgármester                                                                jegyző</w:t>
      </w: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  <w:bookmarkStart w:id="1" w:name="_GoBack"/>
      <w:bookmarkEnd w:id="1"/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0E6" w:rsidTr="007C3F3E">
        <w:tc>
          <w:tcPr>
            <w:tcW w:w="9062" w:type="dxa"/>
          </w:tcPr>
          <w:p w:rsidR="007A40E6" w:rsidRDefault="007A40E6" w:rsidP="007C3F3E">
            <w:pPr>
              <w:spacing w:after="480" w:line="276" w:lineRule="auto"/>
              <w:rPr>
                <w:b/>
                <w:bCs/>
                <w:sz w:val="24"/>
                <w:szCs w:val="32"/>
              </w:rPr>
            </w:pPr>
            <w:bookmarkStart w:id="2" w:name="_Hlk25651412"/>
            <w:r w:rsidRPr="001B01DD">
              <w:rPr>
                <w:b/>
                <w:bCs/>
                <w:sz w:val="24"/>
                <w:szCs w:val="32"/>
              </w:rPr>
              <w:t>Záradék:</w:t>
            </w:r>
            <w:r>
              <w:rPr>
                <w:b/>
                <w:bCs/>
                <w:sz w:val="24"/>
                <w:szCs w:val="32"/>
              </w:rPr>
              <w:t xml:space="preserve">   </w:t>
            </w:r>
          </w:p>
          <w:p w:rsidR="007A40E6" w:rsidRPr="001B01DD" w:rsidRDefault="007A40E6" w:rsidP="007C3F3E">
            <w:pPr>
              <w:spacing w:after="480" w:line="276" w:lineRule="auto"/>
              <w:rPr>
                <w:b/>
                <w:bCs/>
                <w:sz w:val="24"/>
                <w:szCs w:val="32"/>
              </w:rPr>
            </w:pPr>
            <w:r>
              <w:rPr>
                <w:sz w:val="24"/>
                <w:szCs w:val="32"/>
              </w:rPr>
              <w:t>A</w:t>
            </w:r>
            <w:r w:rsidRPr="00677822">
              <w:rPr>
                <w:sz w:val="24"/>
                <w:szCs w:val="32"/>
              </w:rPr>
              <w:t xml:space="preserve"> kihirde</w:t>
            </w:r>
            <w:r>
              <w:rPr>
                <w:sz w:val="24"/>
                <w:szCs w:val="32"/>
              </w:rPr>
              <w:t>t</w:t>
            </w:r>
            <w:r w:rsidRPr="00677822">
              <w:rPr>
                <w:sz w:val="24"/>
                <w:szCs w:val="32"/>
              </w:rPr>
              <w:t>és időpontja: 2019.</w:t>
            </w:r>
            <w:r>
              <w:rPr>
                <w:sz w:val="24"/>
                <w:szCs w:val="32"/>
              </w:rPr>
              <w:t xml:space="preserve"> november 25.</w:t>
            </w:r>
          </w:p>
          <w:p w:rsidR="007A40E6" w:rsidRPr="00677822" w:rsidRDefault="007A40E6" w:rsidP="007C3F3E">
            <w:pPr>
              <w:tabs>
                <w:tab w:val="center" w:pos="1134"/>
              </w:tabs>
              <w:spacing w:line="276" w:lineRule="auto"/>
              <w:jc w:val="right"/>
              <w:rPr>
                <w:b/>
                <w:sz w:val="24"/>
                <w:szCs w:val="32"/>
              </w:rPr>
            </w:pPr>
            <w:r w:rsidRPr="00677822">
              <w:rPr>
                <w:sz w:val="24"/>
                <w:szCs w:val="32"/>
              </w:rPr>
              <w:tab/>
              <w:t>Fülöpné dr. Kerti Judit</w:t>
            </w:r>
          </w:p>
          <w:p w:rsidR="007A40E6" w:rsidRDefault="007A40E6" w:rsidP="007C3F3E">
            <w:pPr>
              <w:jc w:val="right"/>
            </w:pPr>
            <w:r w:rsidRPr="00677822">
              <w:rPr>
                <w:sz w:val="24"/>
                <w:szCs w:val="32"/>
              </w:rPr>
              <w:tab/>
              <w:t>jegyző</w:t>
            </w:r>
          </w:p>
        </w:tc>
      </w:tr>
      <w:bookmarkEnd w:id="2"/>
    </w:tbl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>
      <w:pPr>
        <w:spacing w:after="20"/>
        <w:ind w:firstLine="180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75300C" w:rsidRPr="0075300C" w:rsidRDefault="0075300C" w:rsidP="0075300C"/>
    <w:p w:rsidR="0075300C" w:rsidRPr="0075300C" w:rsidRDefault="0075300C" w:rsidP="0075300C">
      <w:pPr>
        <w:jc w:val="center"/>
        <w:rPr>
          <w:rFonts w:ascii="Garamond" w:hAnsi="Garamond"/>
          <w:sz w:val="24"/>
        </w:rPr>
      </w:pPr>
    </w:p>
    <w:p w:rsidR="0075300C" w:rsidRPr="0075300C" w:rsidRDefault="0075300C" w:rsidP="0075300C">
      <w:pPr>
        <w:jc w:val="center"/>
        <w:rPr>
          <w:rFonts w:ascii="Garamond" w:hAnsi="Garamond"/>
          <w:sz w:val="24"/>
        </w:rPr>
      </w:pPr>
    </w:p>
    <w:p w:rsidR="0075300C" w:rsidRPr="0075300C" w:rsidRDefault="0075300C" w:rsidP="0075300C">
      <w:pPr>
        <w:jc w:val="center"/>
        <w:rPr>
          <w:rFonts w:ascii="Garamond" w:hAnsi="Garamond"/>
          <w:sz w:val="24"/>
        </w:rPr>
      </w:pPr>
    </w:p>
    <w:p w:rsidR="0075300C" w:rsidRPr="0075300C" w:rsidRDefault="0075300C" w:rsidP="0075300C">
      <w:pPr>
        <w:jc w:val="center"/>
        <w:rPr>
          <w:rFonts w:ascii="Garamond" w:hAnsi="Garamond"/>
          <w:sz w:val="24"/>
        </w:rPr>
      </w:pPr>
    </w:p>
    <w:p w:rsidR="0075300C" w:rsidRPr="0075300C" w:rsidRDefault="0075300C" w:rsidP="0075300C">
      <w:pPr>
        <w:jc w:val="center"/>
        <w:rPr>
          <w:rFonts w:ascii="Garamond" w:hAnsi="Garamond"/>
          <w:sz w:val="24"/>
        </w:rPr>
      </w:pPr>
    </w:p>
    <w:p w:rsidR="0075300C" w:rsidRPr="0075300C" w:rsidRDefault="0075300C" w:rsidP="0075300C">
      <w:pPr>
        <w:jc w:val="center"/>
        <w:rPr>
          <w:rFonts w:ascii="Garamond" w:hAnsi="Garamond"/>
          <w:sz w:val="24"/>
        </w:rPr>
      </w:pPr>
    </w:p>
    <w:p w:rsidR="0075300C" w:rsidRPr="0075300C" w:rsidRDefault="0075300C" w:rsidP="0075300C">
      <w:pPr>
        <w:jc w:val="center"/>
        <w:rPr>
          <w:rFonts w:ascii="Garamond" w:hAnsi="Garamond"/>
          <w:sz w:val="24"/>
        </w:rPr>
      </w:pPr>
    </w:p>
    <w:p w:rsidR="0075300C" w:rsidRPr="0075300C" w:rsidRDefault="0075300C" w:rsidP="0075300C">
      <w:pPr>
        <w:jc w:val="center"/>
        <w:rPr>
          <w:rFonts w:ascii="Garamond" w:hAnsi="Garamond"/>
          <w:sz w:val="24"/>
        </w:rPr>
      </w:pPr>
    </w:p>
    <w:p w:rsidR="0075300C" w:rsidRPr="0075300C" w:rsidRDefault="0075300C" w:rsidP="0075300C">
      <w:pPr>
        <w:jc w:val="center"/>
        <w:rPr>
          <w:rFonts w:ascii="Garamond" w:hAnsi="Garamond"/>
          <w:sz w:val="24"/>
        </w:rPr>
      </w:pPr>
    </w:p>
    <w:p w:rsidR="0075300C" w:rsidRPr="0075300C" w:rsidRDefault="0075300C" w:rsidP="0075300C">
      <w:pPr>
        <w:jc w:val="center"/>
        <w:rPr>
          <w:rFonts w:ascii="Garamond" w:hAnsi="Garamond"/>
          <w:sz w:val="24"/>
        </w:rPr>
      </w:pPr>
    </w:p>
    <w:p w:rsidR="0075300C" w:rsidRPr="0075300C" w:rsidRDefault="0075300C" w:rsidP="0075300C">
      <w:pPr>
        <w:spacing w:after="20"/>
        <w:rPr>
          <w:rFonts w:ascii="Times" w:hAnsi="Times" w:cs="Times"/>
          <w:color w:val="000000"/>
          <w:sz w:val="24"/>
          <w:szCs w:val="24"/>
          <w:u w:val="single"/>
          <w:lang w:eastAsia="hu-HU"/>
        </w:rPr>
      </w:pPr>
    </w:p>
    <w:sectPr w:rsidR="0075300C" w:rsidRPr="0075300C" w:rsidSect="00B910C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476"/>
    <w:multiLevelType w:val="multilevel"/>
    <w:tmpl w:val="87F0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75FC5"/>
    <w:multiLevelType w:val="multilevel"/>
    <w:tmpl w:val="CBB6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970D1"/>
    <w:multiLevelType w:val="multilevel"/>
    <w:tmpl w:val="BB7A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236C3"/>
    <w:multiLevelType w:val="multilevel"/>
    <w:tmpl w:val="1D52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D27BA"/>
    <w:multiLevelType w:val="multilevel"/>
    <w:tmpl w:val="7FA2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E3188"/>
    <w:multiLevelType w:val="multilevel"/>
    <w:tmpl w:val="C68C60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547EB"/>
    <w:multiLevelType w:val="multilevel"/>
    <w:tmpl w:val="A54266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63B62"/>
    <w:multiLevelType w:val="multilevel"/>
    <w:tmpl w:val="C8AA9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4579F"/>
    <w:multiLevelType w:val="multilevel"/>
    <w:tmpl w:val="881864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64871"/>
    <w:multiLevelType w:val="multilevel"/>
    <w:tmpl w:val="987A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83647"/>
    <w:multiLevelType w:val="multilevel"/>
    <w:tmpl w:val="F36E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534EBC"/>
    <w:multiLevelType w:val="multilevel"/>
    <w:tmpl w:val="A06A92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12403"/>
    <w:multiLevelType w:val="multilevel"/>
    <w:tmpl w:val="A59822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2F5E69"/>
    <w:multiLevelType w:val="multilevel"/>
    <w:tmpl w:val="7D64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F5C9F"/>
    <w:multiLevelType w:val="multilevel"/>
    <w:tmpl w:val="0F44E0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32359"/>
    <w:multiLevelType w:val="multilevel"/>
    <w:tmpl w:val="66A64C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24905"/>
    <w:multiLevelType w:val="multilevel"/>
    <w:tmpl w:val="0E1C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D6689"/>
    <w:multiLevelType w:val="multilevel"/>
    <w:tmpl w:val="C08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D74015"/>
    <w:multiLevelType w:val="multilevel"/>
    <w:tmpl w:val="3D96FB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155A1"/>
    <w:multiLevelType w:val="multilevel"/>
    <w:tmpl w:val="A0CA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51D8F"/>
    <w:multiLevelType w:val="multilevel"/>
    <w:tmpl w:val="483A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26924"/>
    <w:multiLevelType w:val="multilevel"/>
    <w:tmpl w:val="BDDE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47066C"/>
    <w:multiLevelType w:val="multilevel"/>
    <w:tmpl w:val="F6EE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CF1CFF"/>
    <w:multiLevelType w:val="multilevel"/>
    <w:tmpl w:val="41B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F20565"/>
    <w:multiLevelType w:val="multilevel"/>
    <w:tmpl w:val="5F74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627034"/>
    <w:multiLevelType w:val="multilevel"/>
    <w:tmpl w:val="76ECA7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2F06A6"/>
    <w:multiLevelType w:val="multilevel"/>
    <w:tmpl w:val="67861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028B3"/>
    <w:multiLevelType w:val="multilevel"/>
    <w:tmpl w:val="1158B0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B40562"/>
    <w:multiLevelType w:val="multilevel"/>
    <w:tmpl w:val="5CEC64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6B0483"/>
    <w:multiLevelType w:val="multilevel"/>
    <w:tmpl w:val="A85660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B523DB"/>
    <w:multiLevelType w:val="multilevel"/>
    <w:tmpl w:val="A8EC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4A3ABB"/>
    <w:multiLevelType w:val="multilevel"/>
    <w:tmpl w:val="D0EA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AC5049"/>
    <w:multiLevelType w:val="hybridMultilevel"/>
    <w:tmpl w:val="81F03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65C50"/>
    <w:multiLevelType w:val="multilevel"/>
    <w:tmpl w:val="85881C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5D400B"/>
    <w:multiLevelType w:val="multilevel"/>
    <w:tmpl w:val="4D30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65316A"/>
    <w:multiLevelType w:val="multilevel"/>
    <w:tmpl w:val="EFA2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8A1028"/>
    <w:multiLevelType w:val="multilevel"/>
    <w:tmpl w:val="E8CA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F52DF5"/>
    <w:multiLevelType w:val="multilevel"/>
    <w:tmpl w:val="7F58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D83665"/>
    <w:multiLevelType w:val="multilevel"/>
    <w:tmpl w:val="0CE2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0C3684"/>
    <w:multiLevelType w:val="multilevel"/>
    <w:tmpl w:val="294C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C52874"/>
    <w:multiLevelType w:val="multilevel"/>
    <w:tmpl w:val="4D5E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485170"/>
    <w:multiLevelType w:val="multilevel"/>
    <w:tmpl w:val="10F601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A95601"/>
    <w:multiLevelType w:val="multilevel"/>
    <w:tmpl w:val="49AE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363AED"/>
    <w:multiLevelType w:val="hybridMultilevel"/>
    <w:tmpl w:val="629C7EDC"/>
    <w:lvl w:ilvl="0" w:tplc="971447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7"/>
    <w:lvlOverride w:ilvl="0">
      <w:startOverride w:val="2"/>
    </w:lvlOverride>
  </w:num>
  <w:num w:numId="4">
    <w:abstractNumId w:val="14"/>
    <w:lvlOverride w:ilvl="0">
      <w:startOverride w:val="3"/>
    </w:lvlOverride>
  </w:num>
  <w:num w:numId="5">
    <w:abstractNumId w:val="41"/>
    <w:lvlOverride w:ilvl="0">
      <w:startOverride w:val="4"/>
    </w:lvlOverride>
  </w:num>
  <w:num w:numId="6">
    <w:abstractNumId w:val="26"/>
  </w:num>
  <w:num w:numId="7">
    <w:abstractNumId w:val="6"/>
  </w:num>
  <w:num w:numId="8">
    <w:abstractNumId w:val="28"/>
  </w:num>
  <w:num w:numId="9">
    <w:abstractNumId w:val="18"/>
  </w:num>
  <w:num w:numId="10">
    <w:abstractNumId w:val="12"/>
  </w:num>
  <w:num w:numId="11">
    <w:abstractNumId w:val="11"/>
  </w:num>
  <w:num w:numId="12">
    <w:abstractNumId w:val="0"/>
    <w:lvlOverride w:ilvl="0">
      <w:startOverride w:val="7"/>
    </w:lvlOverride>
  </w:num>
  <w:num w:numId="13">
    <w:abstractNumId w:val="20"/>
    <w:lvlOverride w:ilvl="0">
      <w:startOverride w:val="8"/>
    </w:lvlOverride>
  </w:num>
  <w:num w:numId="14">
    <w:abstractNumId w:val="8"/>
  </w:num>
  <w:num w:numId="15">
    <w:abstractNumId w:val="29"/>
  </w:num>
  <w:num w:numId="16">
    <w:abstractNumId w:val="34"/>
    <w:lvlOverride w:ilvl="0">
      <w:startOverride w:val="9"/>
    </w:lvlOverride>
  </w:num>
  <w:num w:numId="17">
    <w:abstractNumId w:val="25"/>
  </w:num>
  <w:num w:numId="18">
    <w:abstractNumId w:val="15"/>
  </w:num>
  <w:num w:numId="19">
    <w:abstractNumId w:val="27"/>
    <w:lvlOverride w:ilvl="0">
      <w:startOverride w:val="5"/>
    </w:lvlOverride>
  </w:num>
  <w:num w:numId="20">
    <w:abstractNumId w:val="5"/>
  </w:num>
  <w:num w:numId="21">
    <w:abstractNumId w:val="40"/>
  </w:num>
  <w:num w:numId="22">
    <w:abstractNumId w:val="1"/>
  </w:num>
  <w:num w:numId="23">
    <w:abstractNumId w:val="10"/>
    <w:lvlOverride w:ilvl="0">
      <w:startOverride w:val="2"/>
    </w:lvlOverride>
  </w:num>
  <w:num w:numId="24">
    <w:abstractNumId w:val="9"/>
    <w:lvlOverride w:ilvl="0">
      <w:startOverride w:val="3"/>
    </w:lvlOverride>
  </w:num>
  <w:num w:numId="25">
    <w:abstractNumId w:val="42"/>
    <w:lvlOverride w:ilvl="0">
      <w:startOverride w:val="4"/>
    </w:lvlOverride>
  </w:num>
  <w:num w:numId="26">
    <w:abstractNumId w:val="4"/>
    <w:lvlOverride w:ilvl="0">
      <w:startOverride w:val="5"/>
    </w:lvlOverride>
  </w:num>
  <w:num w:numId="27">
    <w:abstractNumId w:val="36"/>
    <w:lvlOverride w:ilvl="0">
      <w:startOverride w:val="6"/>
    </w:lvlOverride>
  </w:num>
  <w:num w:numId="28">
    <w:abstractNumId w:val="23"/>
  </w:num>
  <w:num w:numId="29">
    <w:abstractNumId w:val="3"/>
    <w:lvlOverride w:ilvl="0">
      <w:startOverride w:val="2"/>
    </w:lvlOverride>
  </w:num>
  <w:num w:numId="30">
    <w:abstractNumId w:val="19"/>
    <w:lvlOverride w:ilvl="0">
      <w:startOverride w:val="3"/>
    </w:lvlOverride>
  </w:num>
  <w:num w:numId="31">
    <w:abstractNumId w:val="13"/>
    <w:lvlOverride w:ilvl="0">
      <w:startOverride w:val="4"/>
    </w:lvlOverride>
  </w:num>
  <w:num w:numId="32">
    <w:abstractNumId w:val="35"/>
    <w:lvlOverride w:ilvl="0">
      <w:startOverride w:val="7"/>
    </w:lvlOverride>
  </w:num>
  <w:num w:numId="33">
    <w:abstractNumId w:val="30"/>
    <w:lvlOverride w:ilvl="0">
      <w:startOverride w:val="8"/>
    </w:lvlOverride>
  </w:num>
  <w:num w:numId="34">
    <w:abstractNumId w:val="38"/>
    <w:lvlOverride w:ilvl="0">
      <w:startOverride w:val="9"/>
    </w:lvlOverride>
  </w:num>
  <w:num w:numId="35">
    <w:abstractNumId w:val="2"/>
    <w:lvlOverride w:ilvl="0">
      <w:startOverride w:val="10"/>
    </w:lvlOverride>
  </w:num>
  <w:num w:numId="36">
    <w:abstractNumId w:val="39"/>
  </w:num>
  <w:num w:numId="37">
    <w:abstractNumId w:val="31"/>
    <w:lvlOverride w:ilvl="0">
      <w:startOverride w:val="2"/>
    </w:lvlOverride>
  </w:num>
  <w:num w:numId="38">
    <w:abstractNumId w:val="24"/>
    <w:lvlOverride w:ilvl="0">
      <w:startOverride w:val="3"/>
    </w:lvlOverride>
  </w:num>
  <w:num w:numId="39">
    <w:abstractNumId w:val="37"/>
    <w:lvlOverride w:ilvl="0">
      <w:startOverride w:val="4"/>
    </w:lvlOverride>
  </w:num>
  <w:num w:numId="40">
    <w:abstractNumId w:val="17"/>
    <w:lvlOverride w:ilvl="0">
      <w:startOverride w:val="5"/>
    </w:lvlOverride>
  </w:num>
  <w:num w:numId="41">
    <w:abstractNumId w:val="16"/>
    <w:lvlOverride w:ilvl="0">
      <w:startOverride w:val="7"/>
    </w:lvlOverride>
  </w:num>
  <w:num w:numId="42">
    <w:abstractNumId w:val="22"/>
  </w:num>
  <w:num w:numId="43">
    <w:abstractNumId w:val="21"/>
    <w:lvlOverride w:ilvl="0">
      <w:startOverride w:val="2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0C"/>
    <w:rsid w:val="0075300C"/>
    <w:rsid w:val="007A40E6"/>
    <w:rsid w:val="00847426"/>
    <w:rsid w:val="00B4216E"/>
    <w:rsid w:val="00C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4FF"/>
  <w15:chartTrackingRefBased/>
  <w15:docId w15:val="{8324757C-ADB5-4B08-B467-0D5280C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30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useruseruser">
    <w:name w:val="Standard (user) (user) (user)"/>
    <w:rsid w:val="0075300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3"/>
      <w:sz w:val="24"/>
      <w:szCs w:val="24"/>
      <w:lang w:val="en-US" w:eastAsia="zh-CN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30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00C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5300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75300C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5300C"/>
    <w:rPr>
      <w:color w:val="0000FF"/>
      <w:u w:val="single"/>
    </w:rPr>
  </w:style>
  <w:style w:type="paragraph" w:customStyle="1" w:styleId="Standarduseruser">
    <w:name w:val="Standard (user) (user)"/>
    <w:rsid w:val="0075300C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3"/>
      <w:sz w:val="24"/>
      <w:szCs w:val="24"/>
      <w:lang w:val="en-US" w:eastAsia="zh-CN" w:bidi="en-US"/>
    </w:rPr>
  </w:style>
  <w:style w:type="table" w:styleId="Rcsostblzat">
    <w:name w:val="Table Grid"/>
    <w:basedOn w:val="Normltblzat"/>
    <w:uiPriority w:val="39"/>
    <w:rsid w:val="007A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okmo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5880</Words>
  <Characters>40573</Characters>
  <Application>Microsoft Office Word</Application>
  <DocSecurity>0</DocSecurity>
  <Lines>338</Lines>
  <Paragraphs>92</Paragraphs>
  <ScaleCrop>false</ScaleCrop>
  <Company/>
  <LinksUpToDate>false</LinksUpToDate>
  <CharactersWithSpaces>46361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Nagy</dc:creator>
  <cp:keywords/>
  <dc:description/>
  <cp:lastModifiedBy>Tibor Nagy</cp:lastModifiedBy>
  <cp:revision>3</cp:revision>
  <cp:lastPrinted>2019-11-26T08:01:00Z</cp:lastPrinted>
  <dcterms:created xsi:type="dcterms:W3CDTF">2019-11-26T08:00:00Z</dcterms:created>
  <dcterms:modified xsi:type="dcterms:W3CDTF">2019-11-26T08:04:00Z</dcterms:modified>
</cp:coreProperties>
</file>