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51" w:rsidRPr="00123851" w:rsidRDefault="00123851" w:rsidP="00123851">
      <w:pPr>
        <w:spacing w:line="240" w:lineRule="auto"/>
        <w:jc w:val="center"/>
        <w:rPr>
          <w:rFonts w:ascii="Times" w:eastAsia="Times New Roman" w:hAnsi="Times" w:cs="Times"/>
          <w:b/>
          <w:bCs/>
          <w:color w:val="000000"/>
          <w:sz w:val="28"/>
          <w:szCs w:val="24"/>
          <w:lang w:eastAsia="hu-HU"/>
        </w:rPr>
      </w:pPr>
      <w:r w:rsidRPr="00123851">
        <w:rPr>
          <w:rFonts w:ascii="Times" w:eastAsia="Times New Roman" w:hAnsi="Times" w:cs="Times"/>
          <w:b/>
          <w:bCs/>
          <w:color w:val="000000"/>
          <w:sz w:val="28"/>
          <w:szCs w:val="24"/>
          <w:lang w:eastAsia="hu-HU"/>
        </w:rPr>
        <w:t>Csökmő Nagyközség Önkormányzata Képviselő-testületének 9/2016. (VI.29.) önkormányzati rendelete a települési hulladékkal kapcsolatos önkormányzati hulladékgazdálkodási közfeladat és a hulladékgazdálkodási közszolgáltatás ellátásáról</w:t>
      </w:r>
    </w:p>
    <w:p w:rsidR="00123851" w:rsidRPr="00123851" w:rsidRDefault="00123851" w:rsidP="00123851">
      <w:pPr>
        <w:spacing w:line="240" w:lineRule="auto"/>
        <w:jc w:val="center"/>
        <w:rPr>
          <w:rFonts w:ascii="Times" w:eastAsia="Times New Roman" w:hAnsi="Times" w:cs="Times"/>
          <w:b/>
          <w:bCs/>
          <w:color w:val="000000"/>
          <w:sz w:val="28"/>
          <w:szCs w:val="24"/>
          <w:lang w:eastAsia="hu-HU"/>
        </w:rPr>
      </w:pPr>
      <w:r w:rsidRPr="00123851">
        <w:rPr>
          <w:rFonts w:ascii="Times" w:eastAsia="Times New Roman" w:hAnsi="Times" w:cs="Times"/>
          <w:b/>
          <w:bCs/>
          <w:color w:val="000000"/>
          <w:sz w:val="28"/>
          <w:szCs w:val="24"/>
          <w:lang w:eastAsia="hu-HU"/>
        </w:rPr>
        <w:t>- egységes szerkezetben a 18/2017.(XI.30.) rendelet szerinti módosítással -</w:t>
      </w:r>
    </w:p>
    <w:p w:rsidR="00123851" w:rsidRPr="00123851" w:rsidRDefault="00123851" w:rsidP="00123851">
      <w:pPr>
        <w:spacing w:after="0" w:line="240" w:lineRule="auto"/>
        <w:rPr>
          <w:rFonts w:ascii="Times New Roman" w:eastAsia="Times New Roman" w:hAnsi="Times New Roman" w:cs="Times New Roman"/>
          <w:sz w:val="24"/>
          <w:szCs w:val="24"/>
          <w:lang w:eastAsia="hu-HU"/>
        </w:rPr>
      </w:pPr>
      <w:r w:rsidRPr="00123851">
        <w:rPr>
          <w:rFonts w:ascii="Times" w:eastAsia="Times New Roman" w:hAnsi="Times" w:cs="Times"/>
          <w:color w:val="000000"/>
          <w:sz w:val="24"/>
          <w:szCs w:val="24"/>
          <w:lang w:eastAsia="hu-HU"/>
        </w:rPr>
        <w:br/>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 xml:space="preserve">Csökmő Nagyközség Önkormányzata Képviselő-testülete a hulladékról szóló 2012. évi CLXXXV. törvény (a továbbiakban: </w:t>
      </w:r>
      <w:proofErr w:type="spellStart"/>
      <w:r w:rsidRPr="00123851">
        <w:rPr>
          <w:rFonts w:ascii="Times" w:eastAsia="Times New Roman" w:hAnsi="Times" w:cs="Times"/>
          <w:color w:val="000000"/>
          <w:sz w:val="24"/>
          <w:szCs w:val="24"/>
          <w:lang w:eastAsia="hu-HU"/>
        </w:rPr>
        <w:t>Ht</w:t>
      </w:r>
      <w:proofErr w:type="spellEnd"/>
      <w:r w:rsidRPr="00123851">
        <w:rPr>
          <w:rFonts w:ascii="Times" w:eastAsia="Times New Roman" w:hAnsi="Times" w:cs="Times"/>
          <w:color w:val="000000"/>
          <w:sz w:val="24"/>
          <w:szCs w:val="24"/>
          <w:lang w:eastAsia="hu-HU"/>
        </w:rPr>
        <w:t>.) 35. § (</w:t>
      </w:r>
      <w:proofErr w:type="gramStart"/>
      <w:r w:rsidRPr="00123851">
        <w:rPr>
          <w:rFonts w:ascii="Times" w:eastAsia="Times New Roman" w:hAnsi="Times" w:cs="Times"/>
          <w:color w:val="000000"/>
          <w:sz w:val="24"/>
          <w:szCs w:val="24"/>
          <w:lang w:eastAsia="hu-HU"/>
        </w:rPr>
        <w:t>1)-</w:t>
      </w:r>
      <w:proofErr w:type="gramEnd"/>
      <w:r w:rsidRPr="00123851">
        <w:rPr>
          <w:rFonts w:ascii="Times" w:eastAsia="Times New Roman" w:hAnsi="Times" w:cs="Times"/>
          <w:color w:val="000000"/>
          <w:sz w:val="24"/>
          <w:szCs w:val="24"/>
          <w:lang w:eastAsia="hu-HU"/>
        </w:rPr>
        <w:t>ben és 88. § (4) bekezdés a), b) és c) pontjában foglalt felhatalmazás alapján, a Magyarország helyi önkormányzatairól szóló 2011. évi CLXXXIX. törvény 13. § (1) bekezdés 19. pontja szerinti feladatkörében eljárva a következőket rendeli el:</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Általános rendelkezések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 rendelet célja</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Csökmő Nagyközség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Zrt. (továbbiakban: Koordináló szerv) közreműködésével biztosítja.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rendelet hatálya</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közszolgáltató Csökmő nagyközség közigazgatási területén (bel- és külterületén) köteles biztosítani a települési hulladékkal kapcsolatos hulladékgazdálkodási közszolgáltatást (közszolgáltatási terület).</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    </w:t>
      </w:r>
      <w:r w:rsidRPr="00123851">
        <w:rPr>
          <w:rFonts w:ascii="Times" w:eastAsia="Times New Roman" w:hAnsi="Times" w:cs="Times"/>
          <w:color w:val="000000"/>
          <w:sz w:val="24"/>
          <w:szCs w:val="24"/>
          <w:lang w:eastAsia="hu-HU"/>
        </w:rPr>
        <w:br/>
        <w:t>(2) A rendelet személyi hatálya az (1) bekezdésben meghatározott közszolgáltatási területen lévő ingatlan használójára (tulajdonos, vagyonkezelő, birtokos), valamint a hulladékgazdálkodási közszolgáltatást ellátó közszolgáltatóra terjed ki.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3.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 </w:t>
      </w:r>
    </w:p>
    <w:p w:rsidR="00123851" w:rsidRPr="00123851" w:rsidRDefault="00123851" w:rsidP="00123851">
      <w:pPr>
        <w:widowControl w:val="0"/>
        <w:suppressAutoHyphens/>
        <w:spacing w:after="0" w:line="240" w:lineRule="auto"/>
        <w:jc w:val="both"/>
        <w:rPr>
          <w:rFonts w:ascii="Garamond" w:eastAsia="Lucida Sans Unicode" w:hAnsi="Garamond" w:cs="Mangal"/>
          <w:b/>
          <w:kern w:val="1"/>
          <w:sz w:val="24"/>
          <w:szCs w:val="24"/>
          <w:lang w:eastAsia="hi-IN" w:bidi="hi-IN"/>
        </w:rPr>
      </w:pPr>
      <w:r w:rsidRPr="00123851">
        <w:rPr>
          <w:rFonts w:ascii="Times" w:eastAsia="Times New Roman" w:hAnsi="Times" w:cs="Times"/>
          <w:color w:val="000000"/>
          <w:sz w:val="24"/>
          <w:szCs w:val="24"/>
          <w:lang w:eastAsia="hu-HU"/>
        </w:rPr>
        <w:lastRenderedPageBreak/>
        <w:t xml:space="preserve">(2) </w:t>
      </w:r>
      <w:r w:rsidRPr="00123851">
        <w:rPr>
          <w:rFonts w:ascii="Garamond" w:eastAsia="Lucida Sans Unicode" w:hAnsi="Garamond" w:cs="Mangal"/>
          <w:kern w:val="1"/>
          <w:sz w:val="24"/>
          <w:szCs w:val="24"/>
          <w:lang w:eastAsia="hi-IN" w:bidi="hi-IN"/>
        </w:rPr>
        <w:t>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r w:rsidRPr="00123851">
        <w:rPr>
          <w:rFonts w:ascii="Garamond" w:eastAsia="Lucida Sans Unicode" w:hAnsi="Garamond" w:cs="Mangal"/>
          <w:kern w:val="1"/>
          <w:sz w:val="24"/>
          <w:szCs w:val="24"/>
          <w:vertAlign w:val="superscript"/>
          <w:lang w:eastAsia="hi-IN" w:bidi="hi-IN"/>
        </w:rPr>
        <w:footnoteReference w:id="1"/>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4.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hulladékgazdálkodási közszolgáltatási szerződés</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5. §</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r w:rsidRPr="00123851">
        <w:rPr>
          <w:rFonts w:ascii="Times" w:eastAsia="Times New Roman" w:hAnsi="Times" w:cs="Times"/>
          <w:color w:val="000000"/>
          <w:sz w:val="24"/>
          <w:szCs w:val="24"/>
          <w:lang w:eastAsia="hu-HU"/>
        </w:rPr>
        <w:br/>
        <w:t> </w:t>
      </w:r>
      <w:r w:rsidRPr="00123851">
        <w:rPr>
          <w:rFonts w:ascii="Times" w:eastAsia="Times New Roman" w:hAnsi="Times" w:cs="Times"/>
          <w:color w:val="000000"/>
          <w:sz w:val="24"/>
          <w:szCs w:val="24"/>
          <w:lang w:eastAsia="hu-HU"/>
        </w:rPr>
        <w:br/>
        <w:t>(2)  A közszolgáltatási szerződés tartalmi elemei:</w:t>
      </w:r>
      <w:r w:rsidRPr="00123851">
        <w:rPr>
          <w:rFonts w:ascii="Times" w:eastAsia="Times New Roman" w:hAnsi="Times" w:cs="Times"/>
          <w:color w:val="000000"/>
          <w:sz w:val="24"/>
          <w:szCs w:val="24"/>
          <w:lang w:eastAsia="hu-HU"/>
        </w:rPr>
        <w:br/>
        <w:t>a)    a közszolgáltató azonosító adatai, </w:t>
      </w:r>
      <w:r w:rsidRPr="00123851">
        <w:rPr>
          <w:rFonts w:ascii="Times" w:eastAsia="Times New Roman" w:hAnsi="Times" w:cs="Times"/>
          <w:color w:val="000000"/>
          <w:sz w:val="24"/>
          <w:szCs w:val="24"/>
          <w:lang w:eastAsia="hu-HU"/>
        </w:rPr>
        <w:br/>
        <w:t>b)     a közszolgáltatási tevékenység megnevezése,</w:t>
      </w:r>
      <w:r w:rsidRPr="00123851">
        <w:rPr>
          <w:rFonts w:ascii="Times" w:eastAsia="Times New Roman" w:hAnsi="Times" w:cs="Times"/>
          <w:color w:val="000000"/>
          <w:sz w:val="24"/>
          <w:szCs w:val="24"/>
          <w:lang w:eastAsia="hu-HU"/>
        </w:rPr>
        <w:br/>
        <w:t>c)    a közszolgáltatási terület,</w:t>
      </w:r>
      <w:r w:rsidRPr="00123851">
        <w:rPr>
          <w:rFonts w:ascii="Times" w:eastAsia="Times New Roman" w:hAnsi="Times" w:cs="Times"/>
          <w:color w:val="000000"/>
          <w:sz w:val="24"/>
          <w:szCs w:val="24"/>
          <w:lang w:eastAsia="hu-HU"/>
        </w:rPr>
        <w:br/>
        <w:t>d)    a közszolgáltatási tevékenység végzésének időtartama,</w:t>
      </w:r>
      <w:r w:rsidRPr="00123851">
        <w:rPr>
          <w:rFonts w:ascii="Times" w:eastAsia="Times New Roman" w:hAnsi="Times" w:cs="Times"/>
          <w:color w:val="000000"/>
          <w:sz w:val="24"/>
          <w:szCs w:val="24"/>
          <w:lang w:eastAsia="hu-HU"/>
        </w:rPr>
        <w:br/>
        <w:t>e)    a közszolgáltatás teljesítésének feltételei,</w:t>
      </w:r>
      <w:r w:rsidRPr="00123851">
        <w:rPr>
          <w:rFonts w:ascii="Times" w:eastAsia="Times New Roman" w:hAnsi="Times" w:cs="Times"/>
          <w:color w:val="000000"/>
          <w:sz w:val="24"/>
          <w:szCs w:val="24"/>
          <w:lang w:eastAsia="hu-HU"/>
        </w:rPr>
        <w:br/>
        <w:t>f)    a közszolgáltató kötelezettségei,</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g)    az önkormányzat kötelezettségei,</w:t>
      </w:r>
      <w:r w:rsidRPr="00123851">
        <w:rPr>
          <w:rFonts w:ascii="Times" w:eastAsia="Times New Roman" w:hAnsi="Times" w:cs="Times"/>
          <w:color w:val="000000"/>
          <w:sz w:val="24"/>
          <w:szCs w:val="24"/>
          <w:lang w:eastAsia="hu-HU"/>
        </w:rPr>
        <w:br/>
        <w:t>h) az állami hulladékgazdálkodási közfeladat ellátására létrehozott szervezet kijelöléséről, feladatköréről, az adatkezelés módjáról, valamint az adatszolgáltatási kötelezettségek részletes szabályairól szóló 69/2016. (III. 31.) Korm. rendelet 4. § (</w:t>
      </w:r>
      <w:proofErr w:type="gramStart"/>
      <w:r w:rsidRPr="00123851">
        <w:rPr>
          <w:rFonts w:ascii="Times" w:eastAsia="Times New Roman" w:hAnsi="Times" w:cs="Times"/>
          <w:color w:val="000000"/>
          <w:sz w:val="24"/>
          <w:szCs w:val="24"/>
          <w:lang w:eastAsia="hu-HU"/>
        </w:rPr>
        <w:t>1)-(</w:t>
      </w:r>
      <w:proofErr w:type="gramEnd"/>
      <w:r w:rsidRPr="00123851">
        <w:rPr>
          <w:rFonts w:ascii="Times" w:eastAsia="Times New Roman" w:hAnsi="Times" w:cs="Times"/>
          <w:color w:val="000000"/>
          <w:sz w:val="24"/>
          <w:szCs w:val="24"/>
          <w:lang w:eastAsia="hu-HU"/>
        </w:rPr>
        <w:t>3) bekezdéseiben és 11-12. §-</w:t>
      </w:r>
      <w:proofErr w:type="spellStart"/>
      <w:r w:rsidRPr="00123851">
        <w:rPr>
          <w:rFonts w:ascii="Times" w:eastAsia="Times New Roman" w:hAnsi="Times" w:cs="Times"/>
          <w:color w:val="000000"/>
          <w:sz w:val="24"/>
          <w:szCs w:val="24"/>
          <w:lang w:eastAsia="hu-HU"/>
        </w:rPr>
        <w:t>ában</w:t>
      </w:r>
      <w:proofErr w:type="spellEnd"/>
      <w:r w:rsidRPr="00123851">
        <w:rPr>
          <w:rFonts w:ascii="Times" w:eastAsia="Times New Roman" w:hAnsi="Times" w:cs="Times"/>
          <w:color w:val="000000"/>
          <w:sz w:val="24"/>
          <w:szCs w:val="24"/>
          <w:lang w:eastAsia="hu-HU"/>
        </w:rPr>
        <w:t xml:space="preserve"> foglalt feltételeket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hulladékgazdálkodási közszolgáltatás kötelező igénybevétele</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6.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(1) Az ingatlanhasználó köteles a hulladékgazdálkodási közszolgáltatást igénybe venni, továbbá köteles a települési hulladék gyűjtésére a közszolgáltató szállítóeszközéhez rendszeresített gyűjtőedényt használni. </w:t>
      </w:r>
      <w:r w:rsidRPr="00123851">
        <w:rPr>
          <w:rFonts w:ascii="Times" w:eastAsia="Times New Roman" w:hAnsi="Times" w:cs="Times"/>
          <w:color w:val="000000"/>
          <w:sz w:val="24"/>
          <w:szCs w:val="24"/>
          <w:lang w:eastAsia="hu-HU"/>
        </w:rPr>
        <w:b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Az önkormányzati hulladékgazdálkodási közfeladat ellátásának rendje és módja</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7.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lastRenderedPageBreak/>
        <w:br/>
        <w:t>(1) A hulladék begyűjtésének, elszállításának gyakorisága: az ingatlanhasználók heti egy alkalommal kötelesek a települési hulladék elszállítását igénybe venni.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(2) A gyűjtőedények méretének és számának meghatározásakor két ürítés közötti időszakra </w:t>
      </w:r>
      <w:proofErr w:type="spellStart"/>
      <w:r w:rsidRPr="00123851">
        <w:rPr>
          <w:rFonts w:ascii="Times" w:eastAsia="Times New Roman" w:hAnsi="Times" w:cs="Times"/>
          <w:color w:val="000000"/>
          <w:sz w:val="24"/>
          <w:szCs w:val="24"/>
          <w:lang w:eastAsia="hu-HU"/>
        </w:rPr>
        <w:t>ingatlanonként</w:t>
      </w:r>
      <w:proofErr w:type="spellEnd"/>
      <w:r w:rsidRPr="00123851">
        <w:rPr>
          <w:rFonts w:ascii="Times" w:eastAsia="Times New Roman" w:hAnsi="Times" w:cs="Times"/>
          <w:color w:val="000000"/>
          <w:sz w:val="24"/>
          <w:szCs w:val="24"/>
          <w:lang w:eastAsia="hu-HU"/>
        </w:rPr>
        <w:t xml:space="preserve"> legkevesebb 4 liter/fő/nap hulladékmennyiséget kell figyelembe venni.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123851">
        <w:rPr>
          <w:rFonts w:ascii="Times" w:eastAsia="Times New Roman" w:hAnsi="Times" w:cs="Times"/>
          <w:color w:val="000000"/>
          <w:sz w:val="24"/>
          <w:szCs w:val="24"/>
          <w:lang w:eastAsia="hu-HU"/>
        </w:rPr>
        <w:t>gyűjtőedényzet</w:t>
      </w:r>
      <w:proofErr w:type="spellEnd"/>
      <w:r w:rsidRPr="00123851">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r w:rsidRPr="00123851">
        <w:rPr>
          <w:rFonts w:ascii="Times" w:eastAsia="Times New Roman" w:hAnsi="Times" w:cs="Times"/>
          <w:color w:val="000000"/>
          <w:sz w:val="24"/>
          <w:szCs w:val="24"/>
          <w:vertAlign w:val="superscript"/>
          <w:lang w:eastAsia="hu-HU"/>
        </w:rPr>
        <w:footnoteReference w:id="2"/>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 (5) A településen keletkező komposztálásra alkalmas növényi hulladék (zöldhulladék) elhelyezésére a Képviselő-testület az alábbi helyet jelöli ki: 4145 Csökmő, Kossuth u. 109. (hrsz.: 1.).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(6) Közszolgáltató a zöldhulladék elhelyezésének lehetőségét az általa üzemeltett létesítményben egész évben, folyamatosan biztosítja, a fenyőfa hulladékot január hónapban két alkalommal – előre meghatározott időpontokban – elszállítja.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Az ingatlanhasználó kötelezettségei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8.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r w:rsidRPr="00123851">
        <w:rPr>
          <w:rFonts w:ascii="Times" w:eastAsia="Times New Roman" w:hAnsi="Times" w:cs="Times"/>
          <w:color w:val="000000"/>
          <w:sz w:val="24"/>
          <w:szCs w:val="24"/>
          <w:lang w:eastAsia="hu-HU"/>
        </w:rPr>
        <w:br/>
        <w:t>a)    a települési  hulladékot – különös tekintettel a hulladék további kezelésére – az elszállításra való átvételig gyűjtse, illetve tárolja.</w:t>
      </w:r>
      <w:r w:rsidRPr="00123851">
        <w:rPr>
          <w:rFonts w:ascii="Times" w:eastAsia="Times New Roman" w:hAnsi="Times" w:cs="Times"/>
          <w:color w:val="000000"/>
          <w:sz w:val="24"/>
          <w:szCs w:val="24"/>
          <w:lang w:eastAsia="hu-HU"/>
        </w:rPr>
        <w:b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r w:rsidRPr="00123851">
        <w:rPr>
          <w:rFonts w:ascii="Times" w:eastAsia="Times New Roman" w:hAnsi="Times" w:cs="Times"/>
          <w:color w:val="000000"/>
          <w:sz w:val="24"/>
          <w:szCs w:val="24"/>
          <w:lang w:eastAsia="hu-HU"/>
        </w:rPr>
        <w:b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123851">
        <w:rPr>
          <w:rFonts w:ascii="Times" w:eastAsia="Times New Roman" w:hAnsi="Times" w:cs="Times"/>
          <w:color w:val="000000"/>
          <w:sz w:val="24"/>
          <w:szCs w:val="24"/>
          <w:lang w:eastAsia="hu-HU"/>
        </w:rPr>
        <w:t>igénybevevő</w:t>
      </w:r>
      <w:proofErr w:type="spellEnd"/>
      <w:r w:rsidRPr="00123851">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lastRenderedPageBreak/>
        <w:t>(3)  Az ingatlanhasználót nem terheli az (1.) bekezdésben foglalt kötelezettség az olyan építési engedély köteles felépítménnyel nem rendelkező ingatlana tekintetében, ahol nem tartózkodik és hulladék sem keletkezik.</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(4)  Az az ingatlanhasználó, akinek ingatlanán települési hulladék keletkezik, de az ingatlana egyidejűleg gazdálkodó szervezet bejegyzett </w:t>
      </w:r>
      <w:proofErr w:type="spellStart"/>
      <w:r w:rsidRPr="00123851">
        <w:rPr>
          <w:rFonts w:ascii="Times" w:eastAsia="Times New Roman" w:hAnsi="Times" w:cs="Times"/>
          <w:color w:val="000000"/>
          <w:sz w:val="24"/>
          <w:szCs w:val="24"/>
          <w:lang w:eastAsia="hu-HU"/>
        </w:rPr>
        <w:t>székhelyéül</w:t>
      </w:r>
      <w:proofErr w:type="spellEnd"/>
      <w:r w:rsidRPr="00123851">
        <w:rPr>
          <w:rFonts w:ascii="Times" w:eastAsia="Times New Roman" w:hAnsi="Times" w:cs="Times"/>
          <w:color w:val="000000"/>
          <w:sz w:val="24"/>
          <w:szCs w:val="24"/>
          <w:lang w:eastAsia="hu-HU"/>
        </w:rPr>
        <w:t xml:space="preserve"> vagy </w:t>
      </w:r>
      <w:proofErr w:type="spellStart"/>
      <w:r w:rsidRPr="00123851">
        <w:rPr>
          <w:rFonts w:ascii="Times" w:eastAsia="Times New Roman" w:hAnsi="Times" w:cs="Times"/>
          <w:color w:val="000000"/>
          <w:sz w:val="24"/>
          <w:szCs w:val="24"/>
          <w:lang w:eastAsia="hu-HU"/>
        </w:rPr>
        <w:t>fióktelepéül</w:t>
      </w:r>
      <w:proofErr w:type="spellEnd"/>
      <w:r w:rsidRPr="00123851">
        <w:rPr>
          <w:rFonts w:ascii="Times" w:eastAsia="Times New Roman" w:hAnsi="Times" w:cs="Times"/>
          <w:color w:val="000000"/>
          <w:sz w:val="24"/>
          <w:szCs w:val="24"/>
          <w:lang w:eastAsia="hu-HU"/>
        </w:rPr>
        <w:t xml:space="preserve"> is szolgál, köteles a települési hulladékát a gazdálkodó szervezetnek az ingatlanon folytatott gazdasági tevékenysége során keletkezett egyéb hulladéktól elkülönítetten gyűjteni.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közszolgáltató kötelezettségei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9.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településen keletkezett zöldhulladékot az általa üzemeltett létesítményben átveszi.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(5) A hulladékgazdálkodási közszolgáltatással érintett hulladékgazdálkodási létesítményt üzemelteti.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(6) A közszolgáltatás teljesítésének feltételeiben, a hulladék begyűjtésének, elszállításának rendjében bekövetkező változásokról a közszolgáltató az ingatlanhasználót – a változás bekövetkezte előtt – írásban értesíteni köteles.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(7) A közszolgáltató munkaszüneti napok miatti ürítési nap áthelyezéséről az ingatlanhasználókat hirdetményben köteles tájékoztatni.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Az üdülőingatlanra vonatkozó rendelkezések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10.§</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hulladék gyűjtésére és elszállításra való átadására szolgáló gyűjtőedények</w:t>
      </w:r>
      <w:r w:rsidRPr="00123851">
        <w:rPr>
          <w:rFonts w:ascii="Times" w:eastAsia="Times New Roman" w:hAnsi="Times" w:cs="Times"/>
          <w:color w:val="000000"/>
          <w:sz w:val="24"/>
          <w:szCs w:val="24"/>
          <w:lang w:eastAsia="hu-HU"/>
        </w:rPr>
        <w:br/>
        <w:t>elhelyezésével, használatával és kezelésével kapcsolatos kötelezettségek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11.§</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(4) A közszolgáltató tulajdonát képező, az ingatlanhasználó rendelkezésére bocsátott vagy általa bérbe vett és </w:t>
      </w:r>
      <w:proofErr w:type="spellStart"/>
      <w:r w:rsidRPr="00123851">
        <w:rPr>
          <w:rFonts w:ascii="Times" w:eastAsia="Times New Roman" w:hAnsi="Times" w:cs="Times"/>
          <w:color w:val="000000"/>
          <w:sz w:val="24"/>
          <w:szCs w:val="24"/>
          <w:lang w:eastAsia="hu-HU"/>
        </w:rPr>
        <w:t>rendeltetésszerűen</w:t>
      </w:r>
      <w:proofErr w:type="spellEnd"/>
      <w:r w:rsidRPr="00123851">
        <w:rPr>
          <w:rFonts w:ascii="Times" w:eastAsia="Times New Roman" w:hAnsi="Times" w:cs="Times"/>
          <w:color w:val="000000"/>
          <w:sz w:val="24"/>
          <w:szCs w:val="24"/>
          <w:lang w:eastAsia="hu-HU"/>
        </w:rPr>
        <w:t xml:space="preserve"> használt gyűjtőedények szükség szerinti javításáról, cseréjéről és esetleges pótlásáról az ingatlanhasználó bejelentése alapján a közszolgáltató köteles gondoskodni.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12.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 közterület tisztántartására vonatkozó részletes szabályok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Az ingatlanhasználó köteles gondoskodni a gyűjtőedény környezetének tisztántartásáról.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vertAlign w:val="superscript"/>
          <w:lang w:eastAsia="hu-HU"/>
        </w:rPr>
        <w:footnoteReference w:id="3"/>
      </w:r>
      <w:r w:rsidRPr="00123851">
        <w:rPr>
          <w:rFonts w:ascii="Times" w:eastAsia="Times New Roman" w:hAnsi="Times" w:cs="Times"/>
          <w:color w:val="000000"/>
          <w:sz w:val="24"/>
          <w:szCs w:val="24"/>
          <w:lang w:eastAsia="hu-HU"/>
        </w:rPr>
        <w:t>(5)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b/>
          <w:color w:val="000000"/>
          <w:sz w:val="24"/>
          <w:szCs w:val="24"/>
          <w:lang w:eastAsia="hu-HU"/>
        </w:rPr>
      </w:pPr>
      <w:r w:rsidRPr="00123851">
        <w:rPr>
          <w:rFonts w:ascii="Times" w:eastAsia="Times New Roman" w:hAnsi="Times" w:cs="Times"/>
          <w:color w:val="000000"/>
          <w:sz w:val="24"/>
          <w:szCs w:val="24"/>
          <w:vertAlign w:val="superscript"/>
          <w:lang w:eastAsia="hu-HU"/>
        </w:rPr>
        <w:footnoteReference w:id="4"/>
      </w:r>
      <w:r w:rsidRPr="00123851">
        <w:rPr>
          <w:rFonts w:ascii="Times" w:eastAsia="Times New Roman" w:hAnsi="Times" w:cs="Times"/>
          <w:color w:val="000000"/>
          <w:sz w:val="24"/>
          <w:szCs w:val="24"/>
          <w:lang w:eastAsia="hu-HU"/>
        </w:rPr>
        <w:t>(6) Az ingatlan előtti járda tisztántartása az ingatlan tényleges használójának, illetve tulajdonosának kötelessége, beleértve az általános tisztítást, síkosság mentesítést, hóeltávolítást. Járda hiányában egy méter széles területsáv, illetőleg, ha a járda mellett</w:t>
      </w:r>
      <w:r w:rsidRPr="00123851">
        <w:rPr>
          <w:rFonts w:ascii="Times" w:eastAsia="Times New Roman" w:hAnsi="Times" w:cs="Times"/>
          <w:b/>
          <w:color w:val="000000"/>
          <w:sz w:val="24"/>
          <w:szCs w:val="24"/>
          <w:lang w:eastAsia="hu-HU"/>
        </w:rPr>
        <w:t xml:space="preserve"> </w:t>
      </w:r>
      <w:r w:rsidRPr="00123851">
        <w:rPr>
          <w:rFonts w:ascii="Times" w:eastAsia="Times New Roman" w:hAnsi="Times" w:cs="Times"/>
          <w:color w:val="000000"/>
          <w:sz w:val="24"/>
          <w:szCs w:val="24"/>
          <w:lang w:eastAsia="hu-HU"/>
        </w:rPr>
        <w:t>zöldterület is található, a teljes terület gondozása az ingatlantulajdonos kötelessége, beleértve a növények gondozását, kaszálását és egyéb általános növényápolási teendőket.</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13.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közszolgáltatás körében a települési hulladék elszállítását szolgáló gyűjtőedények:</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120 literes gyűjtőedény</w:t>
      </w:r>
      <w:r w:rsidRPr="00123851">
        <w:rPr>
          <w:rFonts w:ascii="Times" w:eastAsia="Times New Roman" w:hAnsi="Times" w:cs="Times"/>
          <w:color w:val="000000"/>
          <w:sz w:val="24"/>
          <w:szCs w:val="24"/>
          <w:lang w:eastAsia="hu-HU"/>
        </w:rPr>
        <w:br/>
        <w:t>240 literes gyűjtőedény</w:t>
      </w:r>
      <w:r w:rsidRPr="00123851">
        <w:rPr>
          <w:rFonts w:ascii="Times" w:eastAsia="Times New Roman" w:hAnsi="Times" w:cs="Times"/>
          <w:color w:val="000000"/>
          <w:sz w:val="24"/>
          <w:szCs w:val="24"/>
          <w:lang w:eastAsia="hu-HU"/>
        </w:rPr>
        <w:br/>
        <w:t>1100 literes gyűjtőedény</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 </w:t>
      </w:r>
      <w:r w:rsidRPr="00123851">
        <w:rPr>
          <w:rFonts w:ascii="Times" w:eastAsia="Times New Roman" w:hAnsi="Times" w:cs="Times"/>
          <w:color w:val="000000"/>
          <w:sz w:val="24"/>
          <w:szCs w:val="24"/>
          <w:lang w:eastAsia="hu-HU"/>
        </w:rPr>
        <w:br/>
        <w:t>Ha a közszolgáltatás az ingatlanhasználó részére a 60, vagy 80 liter űrmérték mennyiség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közszolgáltatás körében az alábbi köztisztasági zsákok használhatók:</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egyedi jelölésű, a szolgáltató emblémájával ellátott többlethulladék elhelyezésére szolgáló zsák,</w:t>
      </w:r>
      <w:r w:rsidRPr="00123851">
        <w:rPr>
          <w:rFonts w:ascii="Times" w:eastAsia="Times New Roman" w:hAnsi="Times" w:cs="Times"/>
          <w:color w:val="000000"/>
          <w:sz w:val="24"/>
          <w:szCs w:val="24"/>
          <w:lang w:eastAsia="hu-HU"/>
        </w:rPr>
        <w:br/>
        <w:t>egyedi jelölésű, a szolgáltató emblémájával ellátott szelektív hulladékgyűjtő zsák.</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szállítást szolgáló eszközökben elhelyezhető települési hulladék súlya:</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120 literes gyűjtőedény esetében legfeljebb 25 kg, azonban </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a 60 liter űrmértékű szolgáltatás igénybe vétele esetében legfeljebb 12 kg, </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 80 liter űrmértékű szolgáltatás igénybe vétele esetében legfeljebb 17 kg,</w:t>
      </w:r>
      <w:r w:rsidRPr="00123851">
        <w:rPr>
          <w:rFonts w:ascii="Times" w:eastAsia="Times New Roman" w:hAnsi="Times" w:cs="Times"/>
          <w:color w:val="000000"/>
          <w:sz w:val="24"/>
          <w:szCs w:val="24"/>
          <w:lang w:eastAsia="hu-HU"/>
        </w:rPr>
        <w:br/>
        <w:t>  b)    240 literes gyűjtőedény esetében legfeljebb 50 kg,</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  c)    1100 literes gyűjtőedény esetében legfeljebb 250 kg,</w:t>
      </w:r>
      <w:r w:rsidRPr="00123851">
        <w:rPr>
          <w:rFonts w:ascii="Times" w:eastAsia="Times New Roman" w:hAnsi="Times" w:cs="Times"/>
          <w:color w:val="000000"/>
          <w:sz w:val="24"/>
          <w:szCs w:val="24"/>
          <w:lang w:eastAsia="hu-HU"/>
        </w:rPr>
        <w:br/>
        <w:t xml:space="preserve">  d)    szolgáltató emblémájával jelzett zsák esetén olyan mennyiség, hogy a zsák szája beköthető legyen.</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w:t>
      </w:r>
      <w:r w:rsidRPr="00123851">
        <w:rPr>
          <w:rFonts w:ascii="Times" w:eastAsia="Times New Roman" w:hAnsi="Times" w:cs="Times"/>
          <w:color w:val="000000"/>
          <w:sz w:val="24"/>
          <w:szCs w:val="24"/>
          <w:lang w:eastAsia="hu-HU"/>
        </w:rPr>
        <w:b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lastRenderedPageBreak/>
        <w:t xml:space="preserve">(7) Az ingatlanhasználó a Korm. rendelet 7. § (1) bekezdése alapján az alábbi legkisebb űrmértékű </w:t>
      </w:r>
      <w:proofErr w:type="spellStart"/>
      <w:r w:rsidRPr="00123851">
        <w:rPr>
          <w:rFonts w:ascii="Times" w:eastAsia="Times New Roman" w:hAnsi="Times" w:cs="Times"/>
          <w:color w:val="000000"/>
          <w:sz w:val="24"/>
          <w:szCs w:val="24"/>
          <w:lang w:eastAsia="hu-HU"/>
        </w:rPr>
        <w:t>edényzetek</w:t>
      </w:r>
      <w:proofErr w:type="spellEnd"/>
      <w:r w:rsidRPr="00123851">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fő természetes személy esetében legalább 60 liter</w:t>
      </w:r>
      <w:r w:rsidRPr="00123851">
        <w:rPr>
          <w:rFonts w:ascii="Times" w:eastAsia="Times New Roman" w:hAnsi="Times" w:cs="Times"/>
          <w:color w:val="000000"/>
          <w:sz w:val="24"/>
          <w:szCs w:val="24"/>
          <w:lang w:eastAsia="hu-HU"/>
        </w:rPr>
        <w:br/>
        <w:t>2 vagy több fő természetes személy esetében legalább 80 liter</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hulladék elhelyezésével, ártalmatlanításával, </w:t>
      </w:r>
      <w:r w:rsidRPr="00123851">
        <w:rPr>
          <w:rFonts w:ascii="Times" w:eastAsia="Times New Roman" w:hAnsi="Times" w:cs="Times"/>
          <w:color w:val="000000"/>
          <w:sz w:val="24"/>
          <w:szCs w:val="24"/>
          <w:lang w:eastAsia="hu-HU"/>
        </w:rPr>
        <w:br/>
        <w:t>kapcsolatos rendelkezések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14.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Az ingatlanhasználó az ingatlanán alkalmilag keletkezett települési hulladékot évi 1 alkalommal, legfeljebb 1 m3, vagy legfeljebb 200 kg mennyiségben – a 3. § (</w:t>
      </w:r>
      <w:proofErr w:type="gramStart"/>
      <w:r w:rsidRPr="00123851">
        <w:rPr>
          <w:rFonts w:ascii="Times" w:eastAsia="Times New Roman" w:hAnsi="Times" w:cs="Times"/>
          <w:color w:val="000000"/>
          <w:sz w:val="24"/>
          <w:szCs w:val="24"/>
          <w:lang w:eastAsia="hu-HU"/>
        </w:rPr>
        <w:t>3)-</w:t>
      </w:r>
      <w:proofErr w:type="gramEnd"/>
      <w:r w:rsidRPr="00123851">
        <w:rPr>
          <w:rFonts w:ascii="Times" w:eastAsia="Times New Roman" w:hAnsi="Times" w:cs="Times"/>
          <w:color w:val="000000"/>
          <w:sz w:val="24"/>
          <w:szCs w:val="24"/>
          <w:lang w:eastAsia="hu-HU"/>
        </w:rPr>
        <w:t>ben meghatározott létesítménybe maga is elszállíthatja és ott a mindenkor érvényes, közszolgáltató által meghatározott kedvezményes díj ellenében elhelyezheti.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xml:space="preserve">(2) Az ingatlanhasználó a közszolgáltató által rendszeresen </w:t>
      </w:r>
      <w:proofErr w:type="gramStart"/>
      <w:r w:rsidRPr="00123851">
        <w:rPr>
          <w:rFonts w:ascii="Times" w:eastAsia="Times New Roman" w:hAnsi="Times" w:cs="Times"/>
          <w:color w:val="000000"/>
          <w:sz w:val="24"/>
          <w:szCs w:val="24"/>
          <w:lang w:eastAsia="hu-HU"/>
        </w:rPr>
        <w:t xml:space="preserve">elszállított, </w:t>
      </w:r>
      <w:proofErr w:type="gramEnd"/>
      <w:r w:rsidRPr="00123851">
        <w:rPr>
          <w:rFonts w:ascii="Times" w:eastAsia="Times New Roman" w:hAnsi="Times" w:cs="Times"/>
          <w:color w:val="000000"/>
          <w:sz w:val="24"/>
          <w:szCs w:val="24"/>
          <w:lang w:eastAsia="hu-HU"/>
        </w:rPr>
        <w:t>vagy a 7. § (4) bekezdésben, vagy az ezen paragrafus (1) bekezdésében meghatározott mennyiséget meghaladó települési hulladékát a 3. § (3) bekezdésben megjelölt létesítménybe a mindenkor érvényes díj ellenében elhelyezheti. </w:t>
      </w:r>
    </w:p>
    <w:p w:rsidR="00123851" w:rsidRPr="00123851" w:rsidRDefault="00123851" w:rsidP="00123851">
      <w:pPr>
        <w:spacing w:after="20" w:line="240" w:lineRule="auto"/>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15.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házhoz menő elkülönített hulladékgyűjtési rendszer az alábbiak szerint vehető igénybe:</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gyűjtőzsákokat az elkülönített gyűjtésre a közszolgáltató által kijelölt napon helyezhetik ki. A közszolgáltató a hulladékgyűjtő zsákokat az ingatlanhasználó részére az elszállításkor pótolja.</w:t>
      </w:r>
      <w:r w:rsidRPr="00123851">
        <w:rPr>
          <w:rFonts w:ascii="Times" w:eastAsia="Times New Roman" w:hAnsi="Times" w:cs="Times"/>
          <w:color w:val="000000"/>
          <w:sz w:val="24"/>
          <w:szCs w:val="24"/>
          <w:lang w:eastAsia="hu-HU"/>
        </w:rPr>
        <w:br/>
        <w:t>    </w:t>
      </w:r>
      <w:r w:rsidRPr="00123851">
        <w:rPr>
          <w:rFonts w:ascii="Times" w:eastAsia="Times New Roman" w:hAnsi="Times" w:cs="Times"/>
          <w:color w:val="000000"/>
          <w:sz w:val="24"/>
          <w:szCs w:val="24"/>
          <w:lang w:eastAsia="hu-HU"/>
        </w:rPr>
        <w:br/>
        <w:t xml:space="preserve">(3) Az üveghulladékot a közszolgáltató a közterületen üzemeltetett hulladékgyűjtő szigeteken veszi át. A hulladékgyűjtő szigeten csak üveghulladékot lehet elhelyezni, az arra rendszeresített </w:t>
      </w:r>
      <w:proofErr w:type="spellStart"/>
      <w:r w:rsidRPr="00123851">
        <w:rPr>
          <w:rFonts w:ascii="Times" w:eastAsia="Times New Roman" w:hAnsi="Times" w:cs="Times"/>
          <w:color w:val="000000"/>
          <w:sz w:val="24"/>
          <w:szCs w:val="24"/>
          <w:lang w:eastAsia="hu-HU"/>
        </w:rPr>
        <w:t>edényzetben</w:t>
      </w:r>
      <w:proofErr w:type="spellEnd"/>
      <w:r w:rsidRPr="00123851">
        <w:rPr>
          <w:rFonts w:ascii="Times" w:eastAsia="Times New Roman" w:hAnsi="Times" w:cs="Times"/>
          <w:color w:val="000000"/>
          <w:sz w:val="24"/>
          <w:szCs w:val="24"/>
          <w:lang w:eastAsia="hu-HU"/>
        </w:rPr>
        <w:t xml:space="preserve"> (konténer).</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 xml:space="preserve">Az üveghulladék-gyűjtő konténerbe elhelyezhetők a háztartásban már feleslegessé vált és nem használt különböző öblösüvegek (befőttesüvegek, italosüvegek) tiszta, kiöblített állapotban. A konténerbe egyéb üveg nem helyezhető el például: síküveg, </w:t>
      </w:r>
      <w:proofErr w:type="spellStart"/>
      <w:r w:rsidRPr="00123851">
        <w:rPr>
          <w:rFonts w:ascii="Times" w:eastAsia="Times New Roman" w:hAnsi="Times" w:cs="Times"/>
          <w:color w:val="000000"/>
          <w:sz w:val="24"/>
          <w:szCs w:val="24"/>
          <w:lang w:eastAsia="hu-HU"/>
        </w:rPr>
        <w:t>drótszövetes</w:t>
      </w:r>
      <w:proofErr w:type="spellEnd"/>
      <w:r w:rsidRPr="00123851">
        <w:rPr>
          <w:rFonts w:ascii="Times" w:eastAsia="Times New Roman" w:hAnsi="Times" w:cs="Times"/>
          <w:color w:val="000000"/>
          <w:sz w:val="24"/>
          <w:szCs w:val="24"/>
          <w:lang w:eastAsia="hu-HU"/>
        </w:rPr>
        <w:t xml:space="preserve"> üveg, autó szélvédő, villanykörte, nagyító, kerámia, porcelán, katedrálüveg, neoncső, szemüveg. A hulladékgyűjtő szigetek felsorolását jelen rendelet 1. melléklete tartalmazza.</w:t>
      </w:r>
      <w:r w:rsidRPr="00123851">
        <w:rPr>
          <w:rFonts w:ascii="Times" w:eastAsia="Times New Roman" w:hAnsi="Times" w:cs="Times"/>
          <w:color w:val="000000"/>
          <w:sz w:val="24"/>
          <w:szCs w:val="24"/>
          <w:lang w:eastAsia="hu-HU"/>
        </w:rPr>
        <w:br/>
        <w:t>A gyűjtőszigeten elhelyezett hulladékot szükség szerint, de legalább kéthetente egy alkalommal a közszolgáltató elszállítja.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A lomhulladékra vonatkozó rendelkezés</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16.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lastRenderedPageBreak/>
        <w:t>(1) A közszolgáltatás keretében rendszeresített gyűjtőedény méreteit meghaladó háztartási hulladék tekintetében a lomtalanítás megszervezéséről és lebonyolításáról a közszolgáltató gondoskodik évente legalább egy alkalommal.</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lomhulladék elszállítását és ártalmatlanítását a Közszolgáltató végzi.</w:t>
      </w:r>
    </w:p>
    <w:p w:rsidR="00123851" w:rsidRPr="00123851" w:rsidRDefault="00123851" w:rsidP="00123851">
      <w:pPr>
        <w:spacing w:after="2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123851" w:rsidRPr="00123851" w:rsidRDefault="00123851" w:rsidP="00123851">
      <w:pPr>
        <w:spacing w:after="240" w:line="240" w:lineRule="auto"/>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 </w:t>
      </w:r>
    </w:p>
    <w:p w:rsidR="00123851" w:rsidRPr="00123851" w:rsidRDefault="00123851" w:rsidP="00123851">
      <w:pPr>
        <w:spacing w:after="240" w:line="240" w:lineRule="auto"/>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A hulladékgazdálkodási közszolgáltatási díj</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17.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A közszolgáltatás díját a számla kézhezvételétől számított 15 napon belül kell kiegyenlíteni.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 </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vertAlign w:val="superscript"/>
          <w:lang w:eastAsia="hu-HU"/>
        </w:rPr>
        <w:footnoteReference w:id="5"/>
      </w:r>
      <w:r w:rsidRPr="00123851">
        <w:rPr>
          <w:rFonts w:ascii="Times" w:eastAsia="Times New Roman" w:hAnsi="Times" w:cs="Times"/>
          <w:color w:val="000000"/>
          <w:sz w:val="24"/>
          <w:szCs w:val="24"/>
          <w:lang w:eastAsia="hu-HU"/>
        </w:rPr>
        <w:t xml:space="preserve">17/A. §  </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w:t>
      </w:r>
      <w:r w:rsidRPr="00123851">
        <w:rPr>
          <w:rFonts w:ascii="Times" w:eastAsia="Times New Roman" w:hAnsi="Times" w:cs="Times"/>
          <w:color w:val="000000"/>
          <w:sz w:val="24"/>
          <w:szCs w:val="24"/>
          <w:lang w:eastAsia="hu-HU"/>
        </w:rPr>
        <w:tab/>
        <w:t xml:space="preserve"> A közszolgáltató a közszolgáltatási díjbeszedéssel kapcsolatos adatszolgáltatási kötelezettsége teljesítéséhez és ügyfélszolgálati feladatainak ellátásához szükséges személyes adatokat kezel.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w:t>
      </w:r>
      <w:r w:rsidRPr="00123851">
        <w:rPr>
          <w:rFonts w:ascii="Times" w:eastAsia="Times New Roman" w:hAnsi="Times" w:cs="Times"/>
          <w:color w:val="000000"/>
          <w:sz w:val="24"/>
          <w:szCs w:val="24"/>
          <w:lang w:eastAsia="hu-HU"/>
        </w:rPr>
        <w:tab/>
        <w:t>A közszolgáltató az adatokat kizárólag közszolgáltatási tevékenységéhez kapcsolódóan, jogszabályban meghatározott kötelezettségei teljesítése érdekében használhatja fel.</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w:t>
      </w:r>
      <w:r w:rsidRPr="00123851">
        <w:rPr>
          <w:rFonts w:ascii="Times" w:eastAsia="Times New Roman" w:hAnsi="Times" w:cs="Times"/>
          <w:color w:val="000000"/>
          <w:sz w:val="24"/>
          <w:szCs w:val="24"/>
          <w:lang w:eastAsia="hu-HU"/>
        </w:rPr>
        <w:tab/>
        <w:t>A közszolgáltató megteremti és fenntartja az adatkezelés személyi és tárgyi feltételeit, gondoskodik az adatok biztonságáról, továbbá meghatározza azokat az eljárási</w:t>
      </w:r>
      <w:r w:rsidRPr="00123851">
        <w:rPr>
          <w:rFonts w:ascii="Times" w:eastAsia="Times New Roman" w:hAnsi="Times" w:cs="Times"/>
          <w:b/>
          <w:color w:val="000000"/>
          <w:sz w:val="24"/>
          <w:szCs w:val="24"/>
          <w:lang w:eastAsia="hu-HU"/>
        </w:rPr>
        <w:t xml:space="preserve"> </w:t>
      </w:r>
      <w:r w:rsidRPr="00123851">
        <w:rPr>
          <w:rFonts w:ascii="Times" w:eastAsia="Times New Roman" w:hAnsi="Times" w:cs="Times"/>
          <w:color w:val="000000"/>
          <w:sz w:val="24"/>
          <w:szCs w:val="24"/>
          <w:lang w:eastAsia="hu-HU"/>
        </w:rPr>
        <w:t>szabályokat,</w:t>
      </w:r>
      <w:r w:rsidRPr="00123851">
        <w:rPr>
          <w:rFonts w:ascii="Times" w:eastAsia="Times New Roman" w:hAnsi="Times" w:cs="Times"/>
          <w:b/>
          <w:color w:val="000000"/>
          <w:sz w:val="24"/>
          <w:szCs w:val="24"/>
          <w:lang w:eastAsia="hu-HU"/>
        </w:rPr>
        <w:t xml:space="preserve"> </w:t>
      </w:r>
      <w:r w:rsidRPr="00123851">
        <w:rPr>
          <w:rFonts w:ascii="Times" w:eastAsia="Times New Roman" w:hAnsi="Times" w:cs="Times"/>
          <w:color w:val="000000"/>
          <w:sz w:val="24"/>
          <w:szCs w:val="24"/>
          <w:lang w:eastAsia="hu-HU"/>
        </w:rPr>
        <w:lastRenderedPageBreak/>
        <w:t xml:space="preserve">amelyek az adatvédelmi szabályok érvényre juttatásához tevékenysége körén belül szükségesek. </w:t>
      </w: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w:t>
      </w:r>
      <w:r w:rsidRPr="00123851">
        <w:rPr>
          <w:rFonts w:ascii="Times" w:eastAsia="Times New Roman" w:hAnsi="Times" w:cs="Times"/>
          <w:color w:val="000000"/>
          <w:sz w:val="24"/>
          <w:szCs w:val="24"/>
          <w:lang w:eastAsia="hu-HU"/>
        </w:rPr>
        <w:tab/>
        <w:t>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Záró rendelkezések</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18.§</w:t>
      </w:r>
    </w:p>
    <w:p w:rsidR="00123851" w:rsidRPr="00123851" w:rsidRDefault="00123851" w:rsidP="00123851">
      <w:pPr>
        <w:spacing w:after="20" w:line="240" w:lineRule="auto"/>
        <w:ind w:firstLine="180"/>
        <w:jc w:val="center"/>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(1)   A jelen rendelet 2016. július 1-jén lép hatályba.</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10/2015. (X. 29.) önkormányzati rendelet, valamint az azt módosító 18/2015. (XII. 17.) önkormányzati rendelet hatályát veszti.</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123851">
        <w:rPr>
          <w:rFonts w:ascii="Times" w:eastAsia="Times New Roman" w:hAnsi="Times" w:cs="Times"/>
          <w:color w:val="000000"/>
          <w:sz w:val="24"/>
          <w:szCs w:val="24"/>
          <w:lang w:eastAsia="hu-HU"/>
        </w:rPr>
        <w:t>ával</w:t>
      </w:r>
      <w:proofErr w:type="spellEnd"/>
      <w:r w:rsidRPr="00123851">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jc w:val="both"/>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            Nagy Tibor                               Csák Boglárka</w:t>
      </w:r>
      <w:r w:rsidRPr="00123851">
        <w:rPr>
          <w:rFonts w:ascii="Times" w:eastAsia="Times New Roman" w:hAnsi="Times" w:cs="Times"/>
          <w:color w:val="000000"/>
          <w:sz w:val="24"/>
          <w:szCs w:val="24"/>
          <w:lang w:eastAsia="hu-HU"/>
        </w:rPr>
        <w:br/>
        <w:t>              polgármester                                jegyző</w:t>
      </w: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p>
    <w:p w:rsidR="00123851" w:rsidRPr="00123851" w:rsidRDefault="00123851" w:rsidP="00123851">
      <w:pPr>
        <w:spacing w:after="20" w:line="240" w:lineRule="auto"/>
        <w:ind w:firstLine="180"/>
        <w:rPr>
          <w:rFonts w:ascii="Times" w:eastAsia="Times New Roman" w:hAnsi="Times" w:cs="Times"/>
          <w:color w:val="000000"/>
          <w:sz w:val="24"/>
          <w:szCs w:val="24"/>
          <w:u w:val="single"/>
          <w:lang w:eastAsia="hu-HU"/>
        </w:rPr>
      </w:pPr>
      <w:r w:rsidRPr="00123851">
        <w:rPr>
          <w:rFonts w:ascii="Times" w:eastAsia="Times New Roman" w:hAnsi="Times" w:cs="Times"/>
          <w:color w:val="000000"/>
          <w:sz w:val="24"/>
          <w:szCs w:val="24"/>
          <w:u w:val="single"/>
          <w:lang w:eastAsia="hu-HU"/>
        </w:rPr>
        <w:t>1. sz. melléklet a 9/2016. (VI.29.) önkormányzati rendelethez</w:t>
      </w: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br/>
        <w:t>Öblösüveg gyűjtésére szolgáló hulladékgyűjtő szigetek</w:t>
      </w:r>
    </w:p>
    <w:p w:rsidR="00123851" w:rsidRPr="00123851" w:rsidRDefault="00123851" w:rsidP="00123851">
      <w:pPr>
        <w:spacing w:after="20" w:line="240" w:lineRule="auto"/>
        <w:ind w:firstLine="180"/>
        <w:rPr>
          <w:rFonts w:ascii="Times" w:eastAsia="Times New Roman" w:hAnsi="Times" w:cs="Times"/>
          <w:color w:val="000000"/>
          <w:sz w:val="24"/>
          <w:szCs w:val="24"/>
          <w:lang w:eastAsia="hu-HU"/>
        </w:rPr>
      </w:pPr>
      <w:r w:rsidRPr="00123851">
        <w:rPr>
          <w:rFonts w:ascii="Times" w:eastAsia="Times New Roman" w:hAnsi="Times" w:cs="Times"/>
          <w:color w:val="000000"/>
          <w:sz w:val="24"/>
          <w:szCs w:val="24"/>
          <w:lang w:eastAsia="hu-HU"/>
        </w:rPr>
        <w:t>Település neve: Csökmő</w:t>
      </w:r>
      <w:r w:rsidRPr="00123851">
        <w:rPr>
          <w:rFonts w:ascii="Times" w:eastAsia="Times New Roman" w:hAnsi="Times" w:cs="Times"/>
          <w:color w:val="000000"/>
          <w:sz w:val="24"/>
          <w:szCs w:val="24"/>
          <w:lang w:eastAsia="hu-HU"/>
        </w:rPr>
        <w:br/>
        <w:t> </w:t>
      </w:r>
      <w:r w:rsidRPr="00123851">
        <w:rPr>
          <w:rFonts w:ascii="Times" w:eastAsia="Times New Roman" w:hAnsi="Times" w:cs="Times"/>
          <w:color w:val="000000"/>
          <w:sz w:val="24"/>
          <w:szCs w:val="24"/>
          <w:lang w:eastAsia="hu-HU"/>
        </w:rPr>
        <w:br/>
        <w:t xml:space="preserve">Hely (Közterület </w:t>
      </w:r>
      <w:proofErr w:type="gramStart"/>
      <w:r w:rsidRPr="00123851">
        <w:rPr>
          <w:rFonts w:ascii="Times" w:eastAsia="Times New Roman" w:hAnsi="Times" w:cs="Times"/>
          <w:color w:val="000000"/>
          <w:sz w:val="24"/>
          <w:szCs w:val="24"/>
          <w:lang w:eastAsia="hu-HU"/>
        </w:rPr>
        <w:t xml:space="preserve">neve)   </w:t>
      </w:r>
      <w:proofErr w:type="gramEnd"/>
      <w:r w:rsidRPr="00123851">
        <w:rPr>
          <w:rFonts w:ascii="Times" w:eastAsia="Times New Roman" w:hAnsi="Times" w:cs="Times"/>
          <w:color w:val="000000"/>
          <w:sz w:val="24"/>
          <w:szCs w:val="24"/>
          <w:lang w:eastAsia="hu-HU"/>
        </w:rPr>
        <w:t> Üveggyűjtő konténer (db)       </w:t>
      </w:r>
      <w:r w:rsidRPr="00123851">
        <w:rPr>
          <w:rFonts w:ascii="Times" w:eastAsia="Times New Roman" w:hAnsi="Times" w:cs="Times"/>
          <w:color w:val="000000"/>
          <w:sz w:val="24"/>
          <w:szCs w:val="24"/>
          <w:lang w:eastAsia="hu-HU"/>
        </w:rPr>
        <w:br/>
        <w:t>4145 Csökmő, Kossuth u. 109.    1     </w:t>
      </w:r>
    </w:p>
    <w:p w:rsidR="00CB0DB5" w:rsidRDefault="00CB0DB5">
      <w:bookmarkStart w:id="1" w:name="_GoBack"/>
      <w:bookmarkEnd w:id="1"/>
    </w:p>
    <w:sectPr w:rsidR="00CB0DB5" w:rsidSect="0031593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19" w:rsidRDefault="00F24519" w:rsidP="00123851">
      <w:pPr>
        <w:spacing w:after="0" w:line="240" w:lineRule="auto"/>
      </w:pPr>
      <w:r>
        <w:separator/>
      </w:r>
    </w:p>
  </w:endnote>
  <w:endnote w:type="continuationSeparator" w:id="0">
    <w:p w:rsidR="00F24519" w:rsidRDefault="00F24519" w:rsidP="0012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19" w:rsidRDefault="00F24519" w:rsidP="00123851">
      <w:pPr>
        <w:spacing w:after="0" w:line="240" w:lineRule="auto"/>
      </w:pPr>
      <w:r>
        <w:separator/>
      </w:r>
    </w:p>
  </w:footnote>
  <w:footnote w:type="continuationSeparator" w:id="0">
    <w:p w:rsidR="00F24519" w:rsidRDefault="00F24519" w:rsidP="00123851">
      <w:pPr>
        <w:spacing w:after="0" w:line="240" w:lineRule="auto"/>
      </w:pPr>
      <w:r>
        <w:continuationSeparator/>
      </w:r>
    </w:p>
  </w:footnote>
  <w:footnote w:id="1">
    <w:p w:rsidR="00123851" w:rsidRDefault="00123851" w:rsidP="00123851">
      <w:pPr>
        <w:pStyle w:val="Lbjegyzetszveg"/>
      </w:pPr>
      <w:r>
        <w:rPr>
          <w:rStyle w:val="Lbjegyzet-hivatkozs"/>
        </w:rPr>
        <w:footnoteRef/>
      </w:r>
      <w:r>
        <w:t xml:space="preserve"> Módosította: 18/2017. (XI.30.) önkormányzati rendelet. Hatályos: 2018. január 1-jétől</w:t>
      </w:r>
    </w:p>
  </w:footnote>
  <w:footnote w:id="2">
    <w:p w:rsidR="00123851" w:rsidRDefault="00123851" w:rsidP="00123851">
      <w:pPr>
        <w:pStyle w:val="Lbjegyzetszveg"/>
      </w:pPr>
      <w:r>
        <w:rPr>
          <w:rStyle w:val="Lbjegyzet-hivatkozs"/>
        </w:rPr>
        <w:footnoteRef/>
      </w:r>
      <w:r>
        <w:t xml:space="preserve"> </w:t>
      </w:r>
      <w:bookmarkStart w:id="0" w:name="_Hlk499283922"/>
      <w:r>
        <w:t>Módosította: 18/2017. (XI.30.) önkormányzati rendelet. Hatályos: 2018. január 1-jétől</w:t>
      </w:r>
      <w:bookmarkEnd w:id="0"/>
    </w:p>
  </w:footnote>
  <w:footnote w:id="3">
    <w:p w:rsidR="00123851" w:rsidRDefault="00123851" w:rsidP="00123851">
      <w:pPr>
        <w:pStyle w:val="Lbjegyzetszveg"/>
      </w:pPr>
      <w:r>
        <w:rPr>
          <w:rStyle w:val="Lbjegyzet-hivatkozs"/>
        </w:rPr>
        <w:footnoteRef/>
      </w:r>
      <w:r>
        <w:t xml:space="preserve"> Megállapította: 18/2017. (XI.30.) önkormányzati rendelet. Hatályos: 2018. január 1-jétől</w:t>
      </w:r>
    </w:p>
  </w:footnote>
  <w:footnote w:id="4">
    <w:p w:rsidR="00123851" w:rsidRDefault="00123851" w:rsidP="00123851">
      <w:pPr>
        <w:pStyle w:val="Lbjegyzetszveg"/>
      </w:pPr>
      <w:r>
        <w:rPr>
          <w:rStyle w:val="Lbjegyzet-hivatkozs"/>
        </w:rPr>
        <w:footnoteRef/>
      </w:r>
      <w:r>
        <w:t xml:space="preserve"> Megállapította: 18/2017. (Xi.30.) önkormányzati rendelet. Hatályos: 2018. január 1-jétől</w:t>
      </w:r>
    </w:p>
  </w:footnote>
  <w:footnote w:id="5">
    <w:p w:rsidR="00123851" w:rsidRDefault="00123851" w:rsidP="00123851">
      <w:pPr>
        <w:pStyle w:val="Lbjegyzetszveg"/>
      </w:pPr>
      <w:r>
        <w:rPr>
          <w:rStyle w:val="Lbjegyzet-hivatkozs"/>
        </w:rPr>
        <w:footnoteRef/>
      </w:r>
      <w:r>
        <w:t xml:space="preserve"> Megállapította: 18/2017. (XI.30.) rendelet. Hatályos: 2018.január 1-jétől.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51"/>
    <w:rsid w:val="00123851"/>
    <w:rsid w:val="00CB0DB5"/>
    <w:rsid w:val="00DF2E35"/>
    <w:rsid w:val="00F245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1F36-2CC5-47CC-9B86-8027622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23851"/>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LbjegyzetszvegChar">
    <w:name w:val="Lábjegyzetszöveg Char"/>
    <w:basedOn w:val="Bekezdsalapbettpusa"/>
    <w:link w:val="Lbjegyzetszveg"/>
    <w:uiPriority w:val="99"/>
    <w:semiHidden/>
    <w:rsid w:val="00123851"/>
    <w:rPr>
      <w:rFonts w:ascii="Times New Roman" w:eastAsia="Lucida Sans Unicode" w:hAnsi="Times New Roman" w:cs="Mangal"/>
      <w:kern w:val="1"/>
      <w:sz w:val="20"/>
      <w:szCs w:val="18"/>
      <w:lang w:eastAsia="hi-IN" w:bidi="hi-IN"/>
    </w:rPr>
  </w:style>
  <w:style w:type="character" w:styleId="Lbjegyzet-hivatkozs">
    <w:name w:val="footnote reference"/>
    <w:basedOn w:val="Bekezdsalapbettpusa"/>
    <w:uiPriority w:val="99"/>
    <w:semiHidden/>
    <w:unhideWhenUsed/>
    <w:rsid w:val="00123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3138</Words>
  <Characters>21658</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2017-12-01T08:30:00Z</dcterms:created>
  <dcterms:modified xsi:type="dcterms:W3CDTF">2017-12-01T08:37:00Z</dcterms:modified>
</cp:coreProperties>
</file>