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5F" w:rsidRPr="0044275F" w:rsidRDefault="0044275F" w:rsidP="0044275F">
      <w:pPr>
        <w:jc w:val="center"/>
        <w:rPr>
          <w:rFonts w:ascii="Times New Roman" w:hAnsi="Times New Roman" w:cs="Times New Roman"/>
          <w:sz w:val="24"/>
        </w:rPr>
      </w:pPr>
    </w:p>
    <w:p w:rsidR="0044275F" w:rsidRPr="0044275F" w:rsidRDefault="0044275F" w:rsidP="0044275F">
      <w:pPr>
        <w:jc w:val="center"/>
        <w:rPr>
          <w:rFonts w:ascii="Times New Roman" w:hAnsi="Times New Roman" w:cs="Times New Roman"/>
          <w:b/>
          <w:sz w:val="24"/>
        </w:rPr>
      </w:pPr>
      <w:r w:rsidRPr="0044275F">
        <w:rPr>
          <w:rFonts w:ascii="Times New Roman" w:hAnsi="Times New Roman" w:cs="Times New Roman"/>
          <w:b/>
          <w:sz w:val="24"/>
        </w:rPr>
        <w:t>Csökmő Nagyközség Önkormányzat képviselő – testületének</w:t>
      </w:r>
    </w:p>
    <w:p w:rsidR="0044275F" w:rsidRPr="0044275F" w:rsidRDefault="0044275F" w:rsidP="0044275F">
      <w:pPr>
        <w:jc w:val="center"/>
        <w:rPr>
          <w:rFonts w:ascii="Times New Roman" w:hAnsi="Times New Roman" w:cs="Times New Roman"/>
          <w:b/>
          <w:sz w:val="24"/>
        </w:rPr>
      </w:pPr>
      <w:r w:rsidRPr="0044275F">
        <w:rPr>
          <w:rFonts w:ascii="Times New Roman" w:hAnsi="Times New Roman" w:cs="Times New Roman"/>
          <w:b/>
          <w:sz w:val="24"/>
        </w:rPr>
        <w:t xml:space="preserve">1/2017. (I.12.) önkormányzati </w:t>
      </w:r>
      <w:r w:rsidRPr="0044275F">
        <w:rPr>
          <w:rFonts w:ascii="Times New Roman" w:hAnsi="Times New Roman" w:cs="Times New Roman"/>
          <w:b/>
          <w:sz w:val="24"/>
        </w:rPr>
        <w:t>rendelete</w:t>
      </w:r>
    </w:p>
    <w:p w:rsidR="0044275F" w:rsidRDefault="0044275F" w:rsidP="0044275F">
      <w:pPr>
        <w:jc w:val="center"/>
        <w:rPr>
          <w:rFonts w:ascii="Times New Roman" w:hAnsi="Times New Roman" w:cs="Times New Roman"/>
          <w:b/>
          <w:sz w:val="24"/>
        </w:rPr>
      </w:pPr>
      <w:r w:rsidRPr="0044275F">
        <w:rPr>
          <w:rFonts w:ascii="Times New Roman" w:hAnsi="Times New Roman" w:cs="Times New Roman"/>
          <w:b/>
          <w:sz w:val="24"/>
        </w:rPr>
        <w:t>az egészségügyi alapellátási körzetek megállapításáról</w:t>
      </w:r>
    </w:p>
    <w:p w:rsidR="0044275F" w:rsidRPr="0044275F" w:rsidRDefault="0044275F" w:rsidP="0044275F">
      <w:pPr>
        <w:jc w:val="center"/>
        <w:rPr>
          <w:rFonts w:ascii="Times New Roman" w:hAnsi="Times New Roman" w:cs="Times New Roman"/>
          <w:b/>
          <w:sz w:val="24"/>
        </w:rPr>
      </w:pPr>
    </w:p>
    <w:p w:rsidR="0044275F" w:rsidRPr="0044275F" w:rsidRDefault="0044275F" w:rsidP="0044275F">
      <w:pPr>
        <w:jc w:val="both"/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t>Csökmő Nagyközség Önkormányzatának Képviselő - testülete az egészségügyi alapellátásról szóló 2015. évi CXXIII. törvény 6.§ (1) bekezdésében kapott felhatalmazás alapján, az Alaptörvény 32. cikk (1) bekezdés a) pontjában, a Magyarország helyi önkormányzatairól szóló 2011. évi CLXXXIX. törvény 13.§ (1) bekezdés 4. pontjában és az egészségügyi alapellátásról szóló 2015. évi CXXIII. törvény 5. § (1) bekezdésében meghatározott feladatkörében eljárva, az egészségügyi alapellátásról szóló 2015. évi CXXIII. törvény 6. § (2) bekezdésében biztosított véleményezési jogkörében eljáró alapellátásért felelős országos módszertani intézet véleményének kikérésével a következőket rendeli el:</w:t>
      </w:r>
    </w:p>
    <w:p w:rsidR="0044275F" w:rsidRPr="0044275F" w:rsidRDefault="0044275F" w:rsidP="0044275F">
      <w:pPr>
        <w:rPr>
          <w:rFonts w:ascii="Times New Roman" w:hAnsi="Times New Roman" w:cs="Times New Roman"/>
          <w:sz w:val="24"/>
        </w:rPr>
      </w:pPr>
    </w:p>
    <w:p w:rsidR="0044275F" w:rsidRPr="0044275F" w:rsidRDefault="0044275F" w:rsidP="0044275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44275F">
        <w:rPr>
          <w:rFonts w:ascii="Times New Roman" w:hAnsi="Times New Roman" w:cs="Times New Roman"/>
          <w:sz w:val="24"/>
        </w:rPr>
        <w:t>§</w:t>
      </w:r>
    </w:p>
    <w:p w:rsidR="0044275F" w:rsidRPr="0044275F" w:rsidRDefault="0044275F" w:rsidP="0044275F">
      <w:pPr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t>Az egészségügyi alapellátási körzetek megállapításáról szóló 8/2016. (V.24.) rendelet 5. §. (2) bekezdése helyébe a következő rendelkezés lép: „ (2 )A fogorvosi ügyelet vonatkozásában Csökmő település egy körzetet alkot, mely magában foglalja Csökmő nagyközség teljes közigazgatási területét.”</w:t>
      </w:r>
    </w:p>
    <w:p w:rsidR="0044275F" w:rsidRPr="0044275F" w:rsidRDefault="0044275F" w:rsidP="0044275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4275F">
        <w:rPr>
          <w:rFonts w:ascii="Times New Roman" w:hAnsi="Times New Roman" w:cs="Times New Roman"/>
          <w:sz w:val="24"/>
        </w:rPr>
        <w:t>§</w:t>
      </w:r>
    </w:p>
    <w:p w:rsidR="0044275F" w:rsidRPr="0044275F" w:rsidRDefault="0044275F" w:rsidP="0044275F">
      <w:pPr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t>Az egészségügyi alapellátás körzetének megállapításáról szóló 8/2016. (V.24.) rendelet 2. § (2) bekezdése, a 3. § (2)-(3) bekezdése, a 4. § (2) bekezdése, valamint a 6. § (2) bekezdése, hatályát veszti.</w:t>
      </w:r>
    </w:p>
    <w:p w:rsidR="0044275F" w:rsidRPr="0044275F" w:rsidRDefault="0044275F" w:rsidP="0044275F">
      <w:pPr>
        <w:rPr>
          <w:rFonts w:ascii="Times New Roman" w:hAnsi="Times New Roman" w:cs="Times New Roman"/>
          <w:sz w:val="24"/>
        </w:rPr>
      </w:pPr>
    </w:p>
    <w:p w:rsidR="0044275F" w:rsidRPr="0044275F" w:rsidRDefault="0044275F" w:rsidP="0044275F">
      <w:pPr>
        <w:jc w:val="center"/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t>3.§</w:t>
      </w:r>
    </w:p>
    <w:p w:rsidR="0044275F" w:rsidRPr="0044275F" w:rsidRDefault="0044275F" w:rsidP="0044275F">
      <w:pPr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t>Az egészségügyi alapellátás körzetének megállapításáról szóló 8/2016. (V.24.) rendelet 1. melléklet 1. számú védőnői körzet az alábbiakkal egészül ki:</w:t>
      </w:r>
    </w:p>
    <w:p w:rsidR="0044275F" w:rsidRPr="0044275F" w:rsidRDefault="0044275F" w:rsidP="0044275F">
      <w:pPr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t>„Szentlászló utca”</w:t>
      </w:r>
    </w:p>
    <w:p w:rsidR="0044275F" w:rsidRPr="0044275F" w:rsidRDefault="0044275F" w:rsidP="0044275F">
      <w:pPr>
        <w:jc w:val="center"/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t>4.§</w:t>
      </w:r>
    </w:p>
    <w:p w:rsidR="0044275F" w:rsidRPr="0044275F" w:rsidRDefault="0044275F" w:rsidP="0044275F">
      <w:pPr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t>Az egészségügyi alapellátás körzetének megállapításáról szóló 8/2016. (V.24.) rendelet az alábbi 1. számú függelékkel egészül ki:</w:t>
      </w:r>
    </w:p>
    <w:p w:rsidR="0044275F" w:rsidRPr="0044275F" w:rsidRDefault="0044275F" w:rsidP="0044275F">
      <w:pPr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t>„ 1. számú függelék:</w:t>
      </w:r>
    </w:p>
    <w:p w:rsidR="0044275F" w:rsidRPr="0044275F" w:rsidRDefault="0044275F" w:rsidP="0044275F">
      <w:pPr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t>A háziorvosi körzet székhelye: 4145 Csökmő, Alkotmány u. 1. Orvosi Rendelő,</w:t>
      </w:r>
    </w:p>
    <w:p w:rsidR="0044275F" w:rsidRPr="0044275F" w:rsidRDefault="0044275F" w:rsidP="0044275F">
      <w:pPr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t>Az alapellátáshoz kapcsolódó ügyeleti ellátást az önkormányzat feladat-ellátási szerződés keretében (Szeghalom Kistérség Többcélú Társuláson keresztül) az Orvosi Ügyelet Nonprofit Kft látja el. Az ügyeleti ellátás székhelye: 5520 Szeghalom, Ady E. u. 1/B.</w:t>
      </w:r>
    </w:p>
    <w:p w:rsidR="0044275F" w:rsidRPr="0044275F" w:rsidRDefault="0044275F" w:rsidP="0044275F">
      <w:pPr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lastRenderedPageBreak/>
        <w:t xml:space="preserve">A védőnői körzet székelye: 4145 Csökmő, Kossuth u. 109. </w:t>
      </w:r>
    </w:p>
    <w:p w:rsidR="0044275F" w:rsidRPr="0044275F" w:rsidRDefault="0044275F" w:rsidP="0044275F">
      <w:pPr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t>A fogorvosi körzet székhelye: 4145 Csökmő, Kossuth u. 103.”</w:t>
      </w:r>
    </w:p>
    <w:p w:rsidR="0044275F" w:rsidRPr="0044275F" w:rsidRDefault="0044275F" w:rsidP="0044275F">
      <w:pPr>
        <w:rPr>
          <w:rFonts w:ascii="Times New Roman" w:hAnsi="Times New Roman" w:cs="Times New Roman"/>
          <w:sz w:val="24"/>
        </w:rPr>
      </w:pPr>
    </w:p>
    <w:p w:rsidR="0044275F" w:rsidRPr="0044275F" w:rsidRDefault="0044275F" w:rsidP="0044275F">
      <w:pPr>
        <w:jc w:val="center"/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t>Záró rendelkezések</w:t>
      </w:r>
    </w:p>
    <w:p w:rsidR="0044275F" w:rsidRDefault="0044275F" w:rsidP="0044275F">
      <w:pPr>
        <w:jc w:val="center"/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t>5.§</w:t>
      </w:r>
    </w:p>
    <w:p w:rsidR="0044275F" w:rsidRPr="0044275F" w:rsidRDefault="0044275F" w:rsidP="0044275F">
      <w:pPr>
        <w:jc w:val="center"/>
        <w:rPr>
          <w:rFonts w:ascii="Times New Roman" w:hAnsi="Times New Roman" w:cs="Times New Roman"/>
          <w:sz w:val="24"/>
        </w:rPr>
      </w:pPr>
    </w:p>
    <w:p w:rsidR="0044275F" w:rsidRPr="0044275F" w:rsidRDefault="0044275F" w:rsidP="0044275F">
      <w:pPr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t>Ez a rendelet 2017. január 15 napján lép hatályba.</w:t>
      </w:r>
    </w:p>
    <w:p w:rsidR="0044275F" w:rsidRDefault="0044275F" w:rsidP="0044275F">
      <w:pPr>
        <w:rPr>
          <w:rFonts w:ascii="Times New Roman" w:hAnsi="Times New Roman" w:cs="Times New Roman"/>
          <w:sz w:val="24"/>
        </w:rPr>
      </w:pPr>
    </w:p>
    <w:p w:rsidR="0044275F" w:rsidRDefault="0044275F" w:rsidP="0044275F">
      <w:pPr>
        <w:rPr>
          <w:rFonts w:ascii="Times New Roman" w:hAnsi="Times New Roman" w:cs="Times New Roman"/>
          <w:sz w:val="24"/>
        </w:rPr>
      </w:pPr>
    </w:p>
    <w:p w:rsidR="0044275F" w:rsidRPr="0044275F" w:rsidRDefault="0044275F" w:rsidP="0044275F">
      <w:pPr>
        <w:rPr>
          <w:rFonts w:ascii="Times New Roman" w:hAnsi="Times New Roman" w:cs="Times New Roman"/>
          <w:sz w:val="24"/>
        </w:rPr>
      </w:pPr>
    </w:p>
    <w:p w:rsidR="0044275F" w:rsidRPr="0044275F" w:rsidRDefault="0044275F" w:rsidP="0044275F">
      <w:pPr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t xml:space="preserve">    Nagy Tibor                             Csák Boglárka</w:t>
      </w:r>
    </w:p>
    <w:p w:rsidR="00CB0DB5" w:rsidRDefault="0044275F" w:rsidP="0044275F">
      <w:pPr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</w:rPr>
        <w:t>polgármester                                jegyző</w:t>
      </w:r>
    </w:p>
    <w:p w:rsidR="0044275F" w:rsidRDefault="0044275F" w:rsidP="0044275F">
      <w:pPr>
        <w:rPr>
          <w:rFonts w:ascii="Times New Roman" w:hAnsi="Times New Roman" w:cs="Times New Roman"/>
          <w:sz w:val="24"/>
        </w:rPr>
      </w:pPr>
    </w:p>
    <w:p w:rsidR="0044275F" w:rsidRDefault="0044275F" w:rsidP="0044275F">
      <w:pPr>
        <w:rPr>
          <w:rFonts w:ascii="Times New Roman" w:hAnsi="Times New Roman" w:cs="Times New Roman"/>
          <w:sz w:val="24"/>
        </w:rPr>
      </w:pPr>
    </w:p>
    <w:p w:rsidR="0044275F" w:rsidRDefault="0044275F" w:rsidP="0044275F">
      <w:pPr>
        <w:rPr>
          <w:rFonts w:ascii="Times New Roman" w:hAnsi="Times New Roman" w:cs="Times New Roman"/>
          <w:sz w:val="24"/>
        </w:rPr>
      </w:pPr>
      <w:r w:rsidRPr="0044275F">
        <w:rPr>
          <w:rFonts w:ascii="Times New Roman" w:hAnsi="Times New Roman" w:cs="Times New Roman"/>
          <w:sz w:val="24"/>
          <w:u w:val="single"/>
        </w:rPr>
        <w:t>Záradék:</w:t>
      </w:r>
      <w:r>
        <w:rPr>
          <w:rFonts w:ascii="Times New Roman" w:hAnsi="Times New Roman" w:cs="Times New Roman"/>
          <w:sz w:val="24"/>
        </w:rPr>
        <w:t xml:space="preserve"> </w:t>
      </w:r>
    </w:p>
    <w:p w:rsidR="0044275F" w:rsidRDefault="0044275F" w:rsidP="004427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Kihirdetve: 2017. január 13.</w:t>
      </w:r>
    </w:p>
    <w:p w:rsidR="0044275F" w:rsidRDefault="0044275F" w:rsidP="004427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Csák Boglárka</w:t>
      </w:r>
      <w:bookmarkStart w:id="0" w:name="_GoBack"/>
      <w:bookmarkEnd w:id="0"/>
    </w:p>
    <w:p w:rsidR="0044275F" w:rsidRPr="0044275F" w:rsidRDefault="0044275F" w:rsidP="004427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jegyző</w:t>
      </w:r>
    </w:p>
    <w:sectPr w:rsidR="0044275F" w:rsidRPr="0044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5F"/>
    <w:rsid w:val="0044275F"/>
    <w:rsid w:val="00CB0DB5"/>
    <w:rsid w:val="00D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7903"/>
  <w15:chartTrackingRefBased/>
  <w15:docId w15:val="{D32E35EB-BF53-4B5B-BBED-232ADB2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91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83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2017-03-29T09:02:00Z</dcterms:created>
  <dcterms:modified xsi:type="dcterms:W3CDTF">2017-03-29T09:06:00Z</dcterms:modified>
</cp:coreProperties>
</file>